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FF2" w:rsidRDefault="006A5FF2" w:rsidP="006A5FF2">
      <w:pPr>
        <w:pStyle w:val="ab"/>
        <w:rPr>
          <w:rFonts w:eastAsia="PMingLiU"/>
          <w:lang w:eastAsia="zh-TW"/>
        </w:rPr>
      </w:pPr>
      <w:r w:rsidRPr="00191600">
        <w:rPr>
          <w:rFonts w:hint="eastAsia"/>
          <w:lang w:eastAsia="zh-TW"/>
        </w:rPr>
        <w:t>清華藏竹書《攝命》章句（四）</w:t>
      </w:r>
    </w:p>
    <w:p w:rsidR="006A5FF2" w:rsidRPr="006A5FF2" w:rsidRDefault="006A5FF2" w:rsidP="006A5FF2">
      <w:pPr>
        <w:pStyle w:val="ac"/>
        <w:rPr>
          <w:rFonts w:hint="eastAsia"/>
        </w:rPr>
      </w:pPr>
    </w:p>
    <w:p w:rsidR="006A5FF2" w:rsidRPr="00191600" w:rsidRDefault="006A5FF2" w:rsidP="006A5FF2">
      <w:pPr>
        <w:pStyle w:val="ac"/>
      </w:pPr>
      <w:r>
        <w:rPr>
          <w:rFonts w:hint="eastAsia"/>
        </w:rPr>
        <w:t>（首發）</w:t>
      </w:r>
    </w:p>
    <w:p w:rsidR="006A5FF2" w:rsidRDefault="006A5FF2" w:rsidP="006A5FF2">
      <w:pPr>
        <w:pStyle w:val="ac"/>
        <w:rPr>
          <w:rFonts w:eastAsia="PMingLiU"/>
          <w:szCs w:val="28"/>
        </w:rPr>
      </w:pPr>
      <w:r w:rsidRPr="00191600">
        <w:rPr>
          <w:rFonts w:hint="eastAsia"/>
          <w:szCs w:val="28"/>
        </w:rPr>
        <w:t>劉信芳</w:t>
      </w:r>
    </w:p>
    <w:p w:rsidR="006A5FF2" w:rsidRPr="006A5FF2" w:rsidRDefault="006A5FF2" w:rsidP="006A5FF2">
      <w:pPr>
        <w:pStyle w:val="ac"/>
        <w:rPr>
          <w:rFonts w:eastAsia="PMingLiU" w:hint="eastAsia"/>
          <w:szCs w:val="28"/>
        </w:rPr>
      </w:pPr>
    </w:p>
    <w:p w:rsidR="006A5FF2" w:rsidRPr="00191600" w:rsidRDefault="006A5FF2" w:rsidP="006A5FF2">
      <w:pPr>
        <w:rPr>
          <w:lang w:eastAsia="zh-TW"/>
        </w:rPr>
      </w:pPr>
    </w:p>
    <w:p w:rsidR="006A5FF2" w:rsidRPr="006A5FF2" w:rsidRDefault="006A5FF2" w:rsidP="006A5FF2">
      <w:pPr>
        <w:pStyle w:val="aa"/>
        <w:ind w:firstLine="562"/>
        <w:rPr>
          <w:b/>
        </w:rPr>
      </w:pPr>
      <w:bookmarkStart w:id="0" w:name="_Hlk533668233"/>
      <w:r w:rsidRPr="006A5FF2">
        <w:rPr>
          <w:rFonts w:hint="eastAsia"/>
          <w:b/>
        </w:rPr>
        <w:t>王曰：</w:t>
      </w:r>
      <w:r w:rsidRPr="006A5FF2">
        <w:rPr>
          <w:rFonts w:hint="eastAsia"/>
          <w:b/>
        </w:rPr>
        <w:drawing>
          <wp:inline distT="0" distB="0" distL="0" distR="0" wp14:anchorId="1827589A" wp14:editId="387ED3CD">
            <wp:extent cx="127000" cy="127000"/>
            <wp:effectExtent l="0" t="0" r="6350" b="6350"/>
            <wp:docPr id="1800" name="图片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6A5FF2">
        <w:rPr>
          <w:rFonts w:hint="eastAsia"/>
          <w:b/>
        </w:rPr>
        <w:t>（攝），女（汝）有</w:t>
      </w:r>
      <w:proofErr w:type="gramStart"/>
      <w:r w:rsidRPr="006A5FF2">
        <w:rPr>
          <w:rFonts w:hint="eastAsia"/>
          <w:b/>
        </w:rPr>
        <w:t>隹</w:t>
      </w:r>
      <w:proofErr w:type="gramEnd"/>
      <w:r w:rsidRPr="006A5FF2">
        <w:rPr>
          <w:rFonts w:hint="eastAsia"/>
          <w:b/>
        </w:rPr>
        <w:t>（唯）</w:t>
      </w:r>
      <w:r w:rsidRPr="006A5FF2">
        <w:rPr>
          <w:rFonts w:hint="eastAsia"/>
          <w:b/>
        </w:rPr>
        <w:drawing>
          <wp:inline distT="0" distB="0" distL="0" distR="0" wp14:anchorId="749040BA" wp14:editId="5D1016EE">
            <wp:extent cx="128905" cy="128905"/>
            <wp:effectExtent l="0" t="0" r="4445" b="4445"/>
            <wp:docPr id="1801" name="图片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b/>
        </w:rPr>
        <w:t>（沖）子，余既</w:t>
      </w:r>
      <w:proofErr w:type="gramStart"/>
      <w:r w:rsidRPr="006A5FF2">
        <w:rPr>
          <w:rFonts w:hint="eastAsia"/>
          <w:b/>
        </w:rPr>
        <w:t>埶</w:t>
      </w:r>
      <w:proofErr w:type="gramEnd"/>
      <w:r w:rsidRPr="006A5FF2">
        <w:rPr>
          <w:rFonts w:hint="eastAsia"/>
          <w:b/>
        </w:rPr>
        <w:t>（設）【15】乃服，</w:t>
      </w:r>
      <w:bookmarkStart w:id="1" w:name="_Hlk533700659"/>
      <w:r w:rsidRPr="006A5FF2">
        <w:rPr>
          <w:rFonts w:hint="eastAsia"/>
          <w:b/>
        </w:rPr>
        <w:t>女（汝）母（毋）</w:t>
      </w:r>
      <w:proofErr w:type="gramStart"/>
      <w:r w:rsidRPr="006A5FF2">
        <w:rPr>
          <w:rFonts w:hint="eastAsia"/>
          <w:b/>
        </w:rPr>
        <w:t>敢朋</w:t>
      </w:r>
      <w:proofErr w:type="gramEnd"/>
      <w:r w:rsidRPr="006A5FF2">
        <w:rPr>
          <w:b/>
        </w:rPr>
        <w:drawing>
          <wp:inline distT="0" distB="0" distL="0" distR="0" wp14:anchorId="4D4C8FF0" wp14:editId="0D3ABE1C">
            <wp:extent cx="108000" cy="140400"/>
            <wp:effectExtent l="0" t="0" r="6350" b="0"/>
            <wp:docPr id="1833" name="图片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6A5FF2">
        <w:rPr>
          <w:rFonts w:hint="eastAsia"/>
          <w:b/>
        </w:rPr>
        <w:t>（</w:t>
      </w:r>
      <w:proofErr w:type="gramStart"/>
      <w:r w:rsidRPr="006A5FF2">
        <w:rPr>
          <w:rFonts w:hint="eastAsia"/>
          <w:b/>
        </w:rPr>
        <w:t>酗</w:t>
      </w:r>
      <w:proofErr w:type="gramEnd"/>
      <w:r w:rsidRPr="006A5FF2">
        <w:rPr>
          <w:rFonts w:hint="eastAsia"/>
          <w:b/>
        </w:rPr>
        <w:t>）于酒</w:t>
      </w:r>
      <w:bookmarkEnd w:id="1"/>
      <w:r w:rsidRPr="006A5FF2">
        <w:rPr>
          <w:rFonts w:hint="eastAsia"/>
          <w:b/>
        </w:rPr>
        <w:t>，勿</w:t>
      </w:r>
      <w:r w:rsidRPr="006A5FF2">
        <w:rPr>
          <w:b/>
        </w:rPr>
        <w:drawing>
          <wp:inline distT="0" distB="0" distL="0" distR="0" wp14:anchorId="219BFC6F" wp14:editId="782FF401">
            <wp:extent cx="140400" cy="129600"/>
            <wp:effectExtent l="0" t="0" r="0" b="3810"/>
            <wp:docPr id="146" name="图片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6A5FF2">
        <w:rPr>
          <w:rFonts w:hint="eastAsia"/>
          <w:b/>
        </w:rPr>
        <w:t>（教）人</w:t>
      </w:r>
      <w:proofErr w:type="gramStart"/>
      <w:r w:rsidRPr="006A5FF2">
        <w:rPr>
          <w:rFonts w:hint="eastAsia"/>
          <w:b/>
        </w:rPr>
        <w:t>惪</w:t>
      </w:r>
      <w:proofErr w:type="gramEnd"/>
      <w:r w:rsidRPr="006A5FF2">
        <w:rPr>
          <w:rFonts w:hint="eastAsia"/>
          <w:b/>
        </w:rPr>
        <w:t>（德）我。曰：母（毋）</w:t>
      </w:r>
      <w:proofErr w:type="gramStart"/>
      <w:r w:rsidRPr="006A5FF2">
        <w:rPr>
          <w:rFonts w:hint="eastAsia"/>
          <w:b/>
        </w:rPr>
        <w:t>朋多朋</w:t>
      </w:r>
      <w:proofErr w:type="gramEnd"/>
      <w:r w:rsidRPr="006A5FF2">
        <w:rPr>
          <w:rFonts w:hint="eastAsia"/>
          <w:b/>
        </w:rPr>
        <w:t>，鮮</w:t>
      </w:r>
      <w:proofErr w:type="gramStart"/>
      <w:r w:rsidRPr="006A5FF2">
        <w:rPr>
          <w:rFonts w:hint="eastAsia"/>
          <w:b/>
        </w:rPr>
        <w:t>隹</w:t>
      </w:r>
      <w:proofErr w:type="gramEnd"/>
      <w:r w:rsidRPr="006A5FF2">
        <w:rPr>
          <w:rFonts w:hint="eastAsia"/>
          <w:b/>
        </w:rPr>
        <w:t>（唯）楚（</w:t>
      </w:r>
      <w:proofErr w:type="gramStart"/>
      <w:r w:rsidRPr="006A5FF2">
        <w:rPr>
          <w:rFonts w:hint="eastAsia"/>
          <w:b/>
        </w:rPr>
        <w:t>胥</w:t>
      </w:r>
      <w:proofErr w:type="gramEnd"/>
      <w:r w:rsidRPr="006A5FF2">
        <w:rPr>
          <w:rFonts w:hint="eastAsia"/>
          <w:b/>
        </w:rPr>
        <w:t>）台（以）</w:t>
      </w:r>
      <w:r w:rsidRPr="006A5FF2">
        <w:rPr>
          <w:b/>
        </w:rPr>
        <w:drawing>
          <wp:inline distT="0" distB="0" distL="0" distR="0" wp14:anchorId="62B0C7B7" wp14:editId="32EAB357">
            <wp:extent cx="128905" cy="128905"/>
            <wp:effectExtent l="0" t="0" r="4445" b="4445"/>
            <wp:docPr id="1564" name="图片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b/>
        </w:rPr>
        <w:t>（</w:t>
      </w:r>
      <w:proofErr w:type="gramStart"/>
      <w:r w:rsidRPr="006A5FF2">
        <w:rPr>
          <w:rFonts w:hint="eastAsia"/>
          <w:b/>
        </w:rPr>
        <w:t>夙</w:t>
      </w:r>
      <w:proofErr w:type="gramEnd"/>
      <w:r w:rsidRPr="006A5FF2">
        <w:rPr>
          <w:rFonts w:hint="eastAsia"/>
          <w:b/>
        </w:rPr>
        <w:t>）夕</w:t>
      </w:r>
      <w:r w:rsidRPr="006A5FF2">
        <w:rPr>
          <w:b/>
        </w:rPr>
        <w:drawing>
          <wp:inline distT="0" distB="0" distL="0" distR="0" wp14:anchorId="70EECDBF" wp14:editId="1457FA9F">
            <wp:extent cx="122400" cy="140400"/>
            <wp:effectExtent l="0" t="0" r="0" b="0"/>
            <wp:docPr id="2216" name="图片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a:ln>
                      <a:noFill/>
                    </a:ln>
                  </pic:spPr>
                </pic:pic>
              </a:graphicData>
            </a:graphic>
          </wp:inline>
        </w:drawing>
      </w:r>
      <w:r w:rsidRPr="006A5FF2">
        <w:rPr>
          <w:rFonts w:hint="eastAsia"/>
          <w:b/>
        </w:rPr>
        <w:t>（敬），亡（</w:t>
      </w:r>
      <w:proofErr w:type="gramStart"/>
      <w:r w:rsidRPr="006A5FF2">
        <w:rPr>
          <w:rFonts w:hint="eastAsia"/>
          <w:b/>
        </w:rPr>
        <w:t>罔</w:t>
      </w:r>
      <w:proofErr w:type="gramEnd"/>
      <w:r w:rsidRPr="006A5FF2">
        <w:rPr>
          <w:rFonts w:hint="eastAsia"/>
          <w:b/>
        </w:rPr>
        <w:t>）非楚（</w:t>
      </w:r>
      <w:proofErr w:type="gramStart"/>
      <w:r w:rsidRPr="006A5FF2">
        <w:rPr>
          <w:rFonts w:hint="eastAsia"/>
          <w:b/>
        </w:rPr>
        <w:t>胥</w:t>
      </w:r>
      <w:proofErr w:type="gramEnd"/>
      <w:r w:rsidRPr="006A5FF2">
        <w:rPr>
          <w:rFonts w:hint="eastAsia"/>
          <w:b/>
        </w:rPr>
        <w:t>）以</w:t>
      </w:r>
      <w:r w:rsidRPr="006A5FF2">
        <w:rPr>
          <w:b/>
        </w:rPr>
        <w:drawing>
          <wp:inline distT="0" distB="0" distL="0" distR="0" wp14:anchorId="0E365E56" wp14:editId="56CDC209">
            <wp:extent cx="133985" cy="140335"/>
            <wp:effectExtent l="0" t="0" r="0" b="0"/>
            <wp:docPr id="1834" name="图片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Pr="006A5FF2">
        <w:rPr>
          <w:rFonts w:hint="eastAsia"/>
          <w:b/>
        </w:rPr>
        <w:t>（墮）【16】</w:t>
      </w:r>
      <w:r w:rsidRPr="006A5FF2">
        <w:rPr>
          <w:b/>
        </w:rPr>
        <w:drawing>
          <wp:inline distT="0" distB="0" distL="0" distR="0" wp14:anchorId="2E99C756" wp14:editId="5C80EF94">
            <wp:extent cx="118800" cy="140400"/>
            <wp:effectExtent l="0" t="0" r="0" b="0"/>
            <wp:docPr id="1835" name="图片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6A5FF2">
        <w:rPr>
          <w:rFonts w:hint="eastAsia"/>
          <w:b/>
        </w:rPr>
        <w:t>（</w:t>
      </w:r>
      <w:proofErr w:type="gramStart"/>
      <w:r w:rsidRPr="006A5FF2">
        <w:rPr>
          <w:rFonts w:hint="eastAsia"/>
          <w:b/>
        </w:rPr>
        <w:t>愆</w:t>
      </w:r>
      <w:proofErr w:type="gramEnd"/>
      <w:r w:rsidRPr="006A5FF2">
        <w:rPr>
          <w:rFonts w:hint="eastAsia"/>
          <w:b/>
        </w:rPr>
        <w:t>）；鮮</w:t>
      </w:r>
      <w:proofErr w:type="gramStart"/>
      <w:r w:rsidRPr="006A5FF2">
        <w:rPr>
          <w:rFonts w:hint="eastAsia"/>
          <w:b/>
        </w:rPr>
        <w:t>隹</w:t>
      </w:r>
      <w:proofErr w:type="gramEnd"/>
      <w:r w:rsidRPr="006A5FF2">
        <w:rPr>
          <w:rFonts w:hint="eastAsia"/>
          <w:b/>
        </w:rPr>
        <w:t>（唯）楚（</w:t>
      </w:r>
      <w:proofErr w:type="gramStart"/>
      <w:r w:rsidRPr="006A5FF2">
        <w:rPr>
          <w:rFonts w:hint="eastAsia"/>
          <w:b/>
        </w:rPr>
        <w:t>胥</w:t>
      </w:r>
      <w:proofErr w:type="gramEnd"/>
      <w:r w:rsidRPr="006A5FF2">
        <w:rPr>
          <w:rFonts w:hint="eastAsia"/>
          <w:b/>
        </w:rPr>
        <w:t>）學于威義（儀）</w:t>
      </w:r>
      <w:r w:rsidRPr="006A5FF2">
        <w:rPr>
          <w:b/>
        </w:rPr>
        <w:drawing>
          <wp:inline distT="0" distB="0" distL="0" distR="0" wp14:anchorId="5973E997" wp14:editId="4ED5241D">
            <wp:extent cx="129600" cy="129600"/>
            <wp:effectExtent l="0" t="0" r="3810" b="3810"/>
            <wp:docPr id="2480" name="图片 2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6A5FF2">
        <w:rPr>
          <w:rFonts w:hint="eastAsia"/>
          <w:b/>
        </w:rPr>
        <w:t>（德），亡（</w:t>
      </w:r>
      <w:proofErr w:type="gramStart"/>
      <w:r w:rsidRPr="006A5FF2">
        <w:rPr>
          <w:rFonts w:hint="eastAsia"/>
          <w:b/>
        </w:rPr>
        <w:t>罔</w:t>
      </w:r>
      <w:proofErr w:type="gramEnd"/>
      <w:r w:rsidRPr="006A5FF2">
        <w:rPr>
          <w:rFonts w:hint="eastAsia"/>
          <w:b/>
        </w:rPr>
        <w:t>）非楚（</w:t>
      </w:r>
      <w:proofErr w:type="gramStart"/>
      <w:r w:rsidRPr="006A5FF2">
        <w:rPr>
          <w:rFonts w:hint="eastAsia"/>
          <w:b/>
        </w:rPr>
        <w:t>胥</w:t>
      </w:r>
      <w:proofErr w:type="gramEnd"/>
      <w:r w:rsidRPr="006A5FF2">
        <w:rPr>
          <w:rFonts w:hint="eastAsia"/>
          <w:b/>
        </w:rPr>
        <w:t>）以</w:t>
      </w:r>
      <w:proofErr w:type="gramStart"/>
      <w:r w:rsidRPr="006A5FF2">
        <w:rPr>
          <w:rFonts w:hint="eastAsia"/>
          <w:b/>
        </w:rPr>
        <w:t>涇</w:t>
      </w:r>
      <w:proofErr w:type="gramEnd"/>
      <w:r w:rsidRPr="006A5FF2">
        <w:rPr>
          <w:rFonts w:hint="eastAsia"/>
          <w:b/>
        </w:rPr>
        <w:t>&lt;淫&gt;</w:t>
      </w:r>
      <w:r w:rsidRPr="006A5FF2">
        <w:rPr>
          <w:b/>
        </w:rPr>
        <w:drawing>
          <wp:inline distT="0" distB="0" distL="0" distR="0" wp14:anchorId="61D759B4" wp14:editId="1D99412F">
            <wp:extent cx="123190" cy="123190"/>
            <wp:effectExtent l="0" t="0" r="0" b="0"/>
            <wp:docPr id="1836" name="图片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6A5FF2">
        <w:rPr>
          <w:rFonts w:hint="eastAsia"/>
          <w:b/>
        </w:rPr>
        <w:t>（極）。</w:t>
      </w:r>
      <w:bookmarkEnd w:id="0"/>
      <w:r w:rsidRPr="006A5FF2">
        <w:rPr>
          <w:b/>
        </w:rPr>
        <w:endnoteReference w:id="1"/>
      </w:r>
    </w:p>
    <w:p w:rsidR="006A5FF2" w:rsidRPr="006A5FF2" w:rsidRDefault="006A5FF2" w:rsidP="006A5FF2">
      <w:pPr>
        <w:pStyle w:val="aa"/>
        <w:ind w:firstLine="560"/>
      </w:pPr>
    </w:p>
    <w:p w:rsidR="006A5FF2" w:rsidRPr="006A5FF2" w:rsidRDefault="006A5FF2" w:rsidP="006A5FF2">
      <w:pPr>
        <w:pStyle w:val="aa"/>
        <w:ind w:firstLine="560"/>
      </w:pPr>
      <w:r w:rsidRPr="006A5FF2">
        <w:rPr>
          <w:rFonts w:hint="eastAsia"/>
        </w:rPr>
        <w:t>余既</w:t>
      </w:r>
      <w:proofErr w:type="gramStart"/>
      <w:r w:rsidRPr="006A5FF2">
        <w:rPr>
          <w:rFonts w:hint="eastAsia"/>
        </w:rPr>
        <w:t>埶</w:t>
      </w:r>
      <w:proofErr w:type="gramEnd"/>
      <w:r w:rsidRPr="006A5FF2">
        <w:rPr>
          <w:rFonts w:hint="eastAsia"/>
        </w:rPr>
        <w:t>（設）乃服：乃服，汝之職事。承上文“出</w:t>
      </w:r>
      <w:proofErr w:type="gramStart"/>
      <w:r w:rsidRPr="006A5FF2">
        <w:rPr>
          <w:rFonts w:hint="eastAsia"/>
        </w:rPr>
        <w:t>內</w:t>
      </w:r>
      <w:proofErr w:type="gramEnd"/>
      <w:r w:rsidRPr="006A5FF2">
        <w:rPr>
          <w:rFonts w:hint="eastAsia"/>
        </w:rPr>
        <w:t>（納）朕命”；“</w:t>
      </w:r>
      <w:r w:rsidRPr="006A5FF2">
        <w:rPr>
          <w:rFonts w:hint="eastAsia"/>
        </w:rPr>
        <w:drawing>
          <wp:inline distT="0" distB="0" distL="0" distR="0" wp14:anchorId="0CD1CEC5" wp14:editId="67F60BD1">
            <wp:extent cx="128905" cy="128905"/>
            <wp:effectExtent l="0" t="0" r="4445" b="4445"/>
            <wp:docPr id="2133" name="图片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rPr>
        <w:t>（衛）事</w:t>
      </w:r>
      <w:r w:rsidRPr="006A5FF2">
        <w:rPr>
          <w:rFonts w:hint="eastAsia"/>
        </w:rPr>
        <w:drawing>
          <wp:inline distT="0" distB="0" distL="0" distR="0" wp14:anchorId="6530503A" wp14:editId="0982B237">
            <wp:extent cx="128905" cy="128905"/>
            <wp:effectExtent l="0" t="0" r="4445" b="4445"/>
            <wp:docPr id="2134" name="图片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rPr>
        <w:t>（衛）命”；“惠不惠，亦乃服”；“女（汝）有命正，有即正”，凡此諸項，皆“余”之既設也。</w:t>
      </w:r>
    </w:p>
    <w:p w:rsidR="006A5FF2" w:rsidRPr="006A5FF2" w:rsidRDefault="006A5FF2" w:rsidP="006A5FF2">
      <w:pPr>
        <w:pStyle w:val="aa"/>
        <w:ind w:firstLine="560"/>
      </w:pPr>
      <w:r w:rsidRPr="006A5FF2">
        <w:rPr>
          <w:rFonts w:hint="eastAsia"/>
        </w:rPr>
        <w:t>女（汝）母（毋）</w:t>
      </w:r>
      <w:proofErr w:type="gramStart"/>
      <w:r w:rsidRPr="006A5FF2">
        <w:rPr>
          <w:rFonts w:hint="eastAsia"/>
        </w:rPr>
        <w:t>敢朋</w:t>
      </w:r>
      <w:proofErr w:type="gramEnd"/>
      <w:r w:rsidRPr="006A5FF2">
        <w:drawing>
          <wp:inline distT="0" distB="0" distL="0" distR="0" wp14:anchorId="75FBA618" wp14:editId="521FD6D0">
            <wp:extent cx="108000" cy="140400"/>
            <wp:effectExtent l="0" t="0" r="6350" b="0"/>
            <wp:docPr id="2126" name="图片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6A5FF2">
        <w:rPr>
          <w:rFonts w:hint="eastAsia"/>
        </w:rPr>
        <w:t>（</w:t>
      </w:r>
      <w:proofErr w:type="gramStart"/>
      <w:r w:rsidRPr="006A5FF2">
        <w:rPr>
          <w:rFonts w:hint="eastAsia"/>
        </w:rPr>
        <w:t>酗</w:t>
      </w:r>
      <w:proofErr w:type="gramEnd"/>
      <w:r w:rsidRPr="006A5FF2">
        <w:rPr>
          <w:rFonts w:hint="eastAsia"/>
        </w:rPr>
        <w:t>）</w:t>
      </w:r>
      <w:proofErr w:type="gramStart"/>
      <w:r w:rsidRPr="006A5FF2">
        <w:rPr>
          <w:rFonts w:hint="eastAsia"/>
        </w:rPr>
        <w:t>於</w:t>
      </w:r>
      <w:proofErr w:type="gramEnd"/>
      <w:r w:rsidRPr="006A5FF2">
        <w:rPr>
          <w:rFonts w:hint="eastAsia"/>
        </w:rPr>
        <w:t>酒，勿</w:t>
      </w:r>
      <w:r w:rsidRPr="006A5FF2">
        <w:drawing>
          <wp:inline distT="0" distB="0" distL="0" distR="0" wp14:anchorId="2A80B937" wp14:editId="274E29AE">
            <wp:extent cx="140400" cy="129600"/>
            <wp:effectExtent l="0" t="0" r="0" b="3810"/>
            <wp:docPr id="2127" name="图片 2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29600"/>
                    </a:xfrm>
                    <a:prstGeom prst="rect">
                      <a:avLst/>
                    </a:prstGeom>
                    <a:noFill/>
                    <a:ln>
                      <a:noFill/>
                    </a:ln>
                  </pic:spPr>
                </pic:pic>
              </a:graphicData>
            </a:graphic>
          </wp:inline>
        </w:drawing>
      </w:r>
      <w:r w:rsidRPr="006A5FF2">
        <w:rPr>
          <w:rFonts w:hint="eastAsia"/>
        </w:rPr>
        <w:t>（教）人</w:t>
      </w:r>
      <w:proofErr w:type="gramStart"/>
      <w:r w:rsidRPr="006A5FF2">
        <w:rPr>
          <w:rFonts w:hint="eastAsia"/>
        </w:rPr>
        <w:t>惪</w:t>
      </w:r>
      <w:proofErr w:type="gramEnd"/>
      <w:r w:rsidRPr="006A5FF2">
        <w:rPr>
          <w:rFonts w:hint="eastAsia"/>
        </w:rPr>
        <w:t>（德）我：整理者注：“汝毋敢朋</w:t>
      </w:r>
      <w:proofErr w:type="gramStart"/>
      <w:r w:rsidRPr="006A5FF2">
        <w:rPr>
          <w:rFonts w:hint="eastAsia"/>
        </w:rPr>
        <w:t>酗於</w:t>
      </w:r>
      <w:proofErr w:type="gramEnd"/>
      <w:r w:rsidRPr="006A5FF2">
        <w:rPr>
          <w:rFonts w:hint="eastAsia"/>
        </w:rPr>
        <w:t>酒，使人以爲我德。”按：德，</w:t>
      </w:r>
      <w:r w:rsidRPr="006A5FF2">
        <w:t>外得</w:t>
      </w:r>
      <w:proofErr w:type="gramStart"/>
      <w:r w:rsidRPr="006A5FF2">
        <w:t>於</w:t>
      </w:r>
      <w:proofErr w:type="gramEnd"/>
      <w:r w:rsidRPr="006A5FF2">
        <w:t>人，内得</w:t>
      </w:r>
      <w:proofErr w:type="gramStart"/>
      <w:r w:rsidRPr="006A5FF2">
        <w:t>於</w:t>
      </w:r>
      <w:proofErr w:type="gramEnd"/>
      <w:r w:rsidRPr="006A5FF2">
        <w:t>己也（《說文》）。本例是</w:t>
      </w:r>
      <w:proofErr w:type="gramStart"/>
      <w:r w:rsidRPr="006A5FF2">
        <w:t>兩層</w:t>
      </w:r>
      <w:proofErr w:type="gramEnd"/>
      <w:r w:rsidRPr="006A5FF2">
        <w:t>意思，前句是</w:t>
      </w:r>
      <w:proofErr w:type="gramStart"/>
      <w:r w:rsidRPr="006A5FF2">
        <w:t>嚴</w:t>
      </w:r>
      <w:proofErr w:type="gramEnd"/>
      <w:r w:rsidRPr="006A5FF2">
        <w:t>厲的訓誡；</w:t>
      </w:r>
      <w:proofErr w:type="gramStart"/>
      <w:r w:rsidRPr="006A5FF2">
        <w:t>後</w:t>
      </w:r>
      <w:proofErr w:type="gramEnd"/>
      <w:r w:rsidRPr="006A5FF2">
        <w:t>句</w:t>
      </w:r>
      <w:r w:rsidRPr="006A5FF2">
        <w:lastRenderedPageBreak/>
        <w:t>謂：不要教人</w:t>
      </w:r>
      <w:r w:rsidRPr="006A5FF2">
        <w:rPr>
          <w:rFonts w:hint="eastAsia"/>
        </w:rPr>
        <w:t>以我爲德（恭維我有得到公認之“德”），言外義，“德”是公眾</w:t>
      </w:r>
      <w:proofErr w:type="gramStart"/>
      <w:r w:rsidRPr="006A5FF2">
        <w:rPr>
          <w:rFonts w:hint="eastAsia"/>
        </w:rPr>
        <w:t>對</w:t>
      </w:r>
      <w:proofErr w:type="gramEnd"/>
      <w:r w:rsidRPr="006A5FF2">
        <w:rPr>
          <w:rFonts w:hint="eastAsia"/>
        </w:rPr>
        <w:t>你的評價，不是要</w:t>
      </w:r>
      <w:proofErr w:type="gramStart"/>
      <w:r w:rsidRPr="006A5FF2">
        <w:rPr>
          <w:rFonts w:hint="eastAsia"/>
        </w:rPr>
        <w:t>來</w:t>
      </w:r>
      <w:proofErr w:type="gramEnd"/>
      <w:r w:rsidRPr="006A5FF2">
        <w:rPr>
          <w:rFonts w:hint="eastAsia"/>
        </w:rPr>
        <w:t>的，不能自我</w:t>
      </w:r>
      <w:proofErr w:type="gramStart"/>
      <w:r w:rsidRPr="006A5FF2">
        <w:rPr>
          <w:rFonts w:hint="eastAsia"/>
        </w:rPr>
        <w:t>標</w:t>
      </w:r>
      <w:proofErr w:type="gramEnd"/>
      <w:r w:rsidRPr="006A5FF2">
        <w:rPr>
          <w:rFonts w:hint="eastAsia"/>
        </w:rPr>
        <w:t>榜。</w:t>
      </w:r>
    </w:p>
    <w:p w:rsidR="006A5FF2" w:rsidRPr="006A5FF2" w:rsidRDefault="006A5FF2" w:rsidP="006A5FF2">
      <w:pPr>
        <w:pStyle w:val="aa"/>
        <w:ind w:firstLine="560"/>
      </w:pPr>
      <w:r w:rsidRPr="006A5FF2">
        <w:rPr>
          <w:rFonts w:hint="eastAsia"/>
        </w:rPr>
        <w:t>母（毋）</w:t>
      </w:r>
      <w:proofErr w:type="gramStart"/>
      <w:r w:rsidRPr="006A5FF2">
        <w:rPr>
          <w:rFonts w:hint="eastAsia"/>
        </w:rPr>
        <w:t>朋多朋</w:t>
      </w:r>
      <w:proofErr w:type="gramEnd"/>
      <w:r w:rsidRPr="006A5FF2">
        <w:rPr>
          <w:rFonts w:hint="eastAsia"/>
        </w:rPr>
        <w:t>，鮮</w:t>
      </w:r>
      <w:proofErr w:type="gramStart"/>
      <w:r w:rsidRPr="006A5FF2">
        <w:rPr>
          <w:rFonts w:hint="eastAsia"/>
        </w:rPr>
        <w:t>隹</w:t>
      </w:r>
      <w:proofErr w:type="gramEnd"/>
      <w:r w:rsidRPr="006A5FF2">
        <w:rPr>
          <w:rFonts w:hint="eastAsia"/>
        </w:rPr>
        <w:t>（唯）楚（</w:t>
      </w:r>
      <w:proofErr w:type="gramStart"/>
      <w:r w:rsidRPr="006A5FF2">
        <w:rPr>
          <w:rFonts w:hint="eastAsia"/>
        </w:rPr>
        <w:t>胥</w:t>
      </w:r>
      <w:proofErr w:type="gramEnd"/>
      <w:r w:rsidRPr="006A5FF2">
        <w:rPr>
          <w:rFonts w:hint="eastAsia"/>
        </w:rPr>
        <w:t>）台（以）</w:t>
      </w:r>
      <w:r w:rsidRPr="006A5FF2">
        <w:drawing>
          <wp:inline distT="0" distB="0" distL="0" distR="0" wp14:anchorId="7CA1C29D" wp14:editId="64B3E909">
            <wp:extent cx="128905" cy="128905"/>
            <wp:effectExtent l="0" t="0" r="4445" b="4445"/>
            <wp:docPr id="2128" name="图片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rPr>
        <w:t>（</w:t>
      </w:r>
      <w:proofErr w:type="gramStart"/>
      <w:r w:rsidRPr="006A5FF2">
        <w:rPr>
          <w:rFonts w:hint="eastAsia"/>
        </w:rPr>
        <w:t>夙</w:t>
      </w:r>
      <w:proofErr w:type="gramEnd"/>
      <w:r w:rsidRPr="006A5FF2">
        <w:rPr>
          <w:rFonts w:hint="eastAsia"/>
        </w:rPr>
        <w:t>）夕</w:t>
      </w:r>
      <w:r w:rsidRPr="006A5FF2">
        <w:drawing>
          <wp:inline distT="0" distB="0" distL="0" distR="0" wp14:anchorId="64FFDC9A" wp14:editId="46BEF416">
            <wp:extent cx="122400" cy="140400"/>
            <wp:effectExtent l="0" t="0" r="0" b="0"/>
            <wp:docPr id="2217" name="图片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a:ln>
                      <a:noFill/>
                    </a:ln>
                  </pic:spPr>
                </pic:pic>
              </a:graphicData>
            </a:graphic>
          </wp:inline>
        </w:drawing>
      </w:r>
      <w:r w:rsidRPr="006A5FF2">
        <w:rPr>
          <w:rFonts w:hint="eastAsia"/>
        </w:rPr>
        <w:t>（敬），亡（</w:t>
      </w:r>
      <w:proofErr w:type="gramStart"/>
      <w:r w:rsidRPr="006A5FF2">
        <w:rPr>
          <w:rFonts w:hint="eastAsia"/>
        </w:rPr>
        <w:t>罔</w:t>
      </w:r>
      <w:proofErr w:type="gramEnd"/>
      <w:r w:rsidRPr="006A5FF2">
        <w:rPr>
          <w:rFonts w:hint="eastAsia"/>
        </w:rPr>
        <w:t>）非楚（</w:t>
      </w:r>
      <w:proofErr w:type="gramStart"/>
      <w:r w:rsidRPr="006A5FF2">
        <w:rPr>
          <w:rFonts w:hint="eastAsia"/>
        </w:rPr>
        <w:t>胥</w:t>
      </w:r>
      <w:proofErr w:type="gramEnd"/>
      <w:r w:rsidRPr="006A5FF2">
        <w:rPr>
          <w:rFonts w:hint="eastAsia"/>
        </w:rPr>
        <w:t>）以</w:t>
      </w:r>
      <w:r w:rsidRPr="006A5FF2">
        <w:drawing>
          <wp:inline distT="0" distB="0" distL="0" distR="0" wp14:anchorId="26A6B84D" wp14:editId="64F92050">
            <wp:extent cx="133985" cy="140335"/>
            <wp:effectExtent l="0" t="0" r="0" b="0"/>
            <wp:docPr id="2129" name="图片 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Pr="006A5FF2">
        <w:rPr>
          <w:rFonts w:hint="eastAsia"/>
        </w:rPr>
        <w:t>（墮）</w:t>
      </w:r>
      <w:r w:rsidRPr="006A5FF2">
        <w:drawing>
          <wp:inline distT="0" distB="0" distL="0" distR="0" wp14:anchorId="44597BB2" wp14:editId="37EB4550">
            <wp:extent cx="118800" cy="140400"/>
            <wp:effectExtent l="0" t="0" r="0" b="0"/>
            <wp:docPr id="2130" name="图片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6A5FF2">
        <w:rPr>
          <w:rFonts w:hint="eastAsia"/>
        </w:rPr>
        <w:t>（</w:t>
      </w:r>
      <w:proofErr w:type="gramStart"/>
      <w:r w:rsidRPr="006A5FF2">
        <w:rPr>
          <w:rFonts w:hint="eastAsia"/>
        </w:rPr>
        <w:t>愆</w:t>
      </w:r>
      <w:proofErr w:type="gramEnd"/>
      <w:r w:rsidRPr="006A5FF2">
        <w:rPr>
          <w:rFonts w:hint="eastAsia"/>
        </w:rPr>
        <w:t>）；鮮</w:t>
      </w:r>
      <w:proofErr w:type="gramStart"/>
      <w:r w:rsidRPr="006A5FF2">
        <w:rPr>
          <w:rFonts w:hint="eastAsia"/>
        </w:rPr>
        <w:t>隹</w:t>
      </w:r>
      <w:proofErr w:type="gramEnd"/>
      <w:r w:rsidRPr="006A5FF2">
        <w:rPr>
          <w:rFonts w:hint="eastAsia"/>
        </w:rPr>
        <w:t>（唯）楚（</w:t>
      </w:r>
      <w:proofErr w:type="gramStart"/>
      <w:r w:rsidRPr="006A5FF2">
        <w:rPr>
          <w:rFonts w:hint="eastAsia"/>
        </w:rPr>
        <w:t>胥</w:t>
      </w:r>
      <w:proofErr w:type="gramEnd"/>
      <w:r w:rsidRPr="006A5FF2">
        <w:rPr>
          <w:rFonts w:hint="eastAsia"/>
        </w:rPr>
        <w:t>）學于威義（儀）</w:t>
      </w:r>
      <w:r w:rsidRPr="006A5FF2">
        <w:drawing>
          <wp:inline distT="0" distB="0" distL="0" distR="0" wp14:anchorId="57CEEC3F" wp14:editId="384A1317">
            <wp:extent cx="129600" cy="129600"/>
            <wp:effectExtent l="0" t="0" r="3810" b="3810"/>
            <wp:docPr id="2481" name="图片 2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6A5FF2">
        <w:rPr>
          <w:rFonts w:hint="eastAsia"/>
        </w:rPr>
        <w:t>（德），亡（</w:t>
      </w:r>
      <w:proofErr w:type="gramStart"/>
      <w:r w:rsidRPr="006A5FF2">
        <w:rPr>
          <w:rFonts w:hint="eastAsia"/>
        </w:rPr>
        <w:t>罔</w:t>
      </w:r>
      <w:proofErr w:type="gramEnd"/>
      <w:r w:rsidRPr="006A5FF2">
        <w:rPr>
          <w:rFonts w:hint="eastAsia"/>
        </w:rPr>
        <w:t>）非楚（</w:t>
      </w:r>
      <w:proofErr w:type="gramStart"/>
      <w:r w:rsidRPr="006A5FF2">
        <w:rPr>
          <w:rFonts w:hint="eastAsia"/>
        </w:rPr>
        <w:t>胥</w:t>
      </w:r>
      <w:proofErr w:type="gramEnd"/>
      <w:r w:rsidRPr="006A5FF2">
        <w:rPr>
          <w:rFonts w:hint="eastAsia"/>
        </w:rPr>
        <w:t>）以</w:t>
      </w:r>
      <w:proofErr w:type="gramStart"/>
      <w:r w:rsidRPr="006A5FF2">
        <w:rPr>
          <w:rFonts w:hint="eastAsia"/>
        </w:rPr>
        <w:t>涇</w:t>
      </w:r>
      <w:proofErr w:type="gramEnd"/>
      <w:r w:rsidRPr="006A5FF2">
        <w:rPr>
          <w:rFonts w:hint="eastAsia"/>
        </w:rPr>
        <w:t>&lt;淫&gt;</w:t>
      </w:r>
      <w:r w:rsidRPr="006A5FF2">
        <w:drawing>
          <wp:inline distT="0" distB="0" distL="0" distR="0" wp14:anchorId="0CCB29E8" wp14:editId="691366DF">
            <wp:extent cx="123190" cy="123190"/>
            <wp:effectExtent l="0" t="0" r="0" b="0"/>
            <wp:docPr id="2131" name="图片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6A5FF2">
        <w:rPr>
          <w:rFonts w:hint="eastAsia"/>
        </w:rPr>
        <w:t>（恆）：鮮，少也。</w:t>
      </w:r>
      <w:proofErr w:type="gramStart"/>
      <w:r w:rsidRPr="006A5FF2">
        <w:rPr>
          <w:rFonts w:hint="eastAsia"/>
        </w:rPr>
        <w:t>胥</w:t>
      </w:r>
      <w:proofErr w:type="gramEnd"/>
      <w:r w:rsidRPr="006A5FF2">
        <w:rPr>
          <w:rFonts w:hint="eastAsia"/>
        </w:rPr>
        <w:t>，整理者釋爲相率。以上句例整理者云：“句謂毋結交朋黨，鮮有相率</w:t>
      </w:r>
      <w:proofErr w:type="gramStart"/>
      <w:r w:rsidRPr="006A5FF2">
        <w:rPr>
          <w:rFonts w:hint="eastAsia"/>
        </w:rPr>
        <w:t>夙夕敬者</w:t>
      </w:r>
      <w:proofErr w:type="gramEnd"/>
      <w:r w:rsidRPr="006A5FF2">
        <w:rPr>
          <w:rFonts w:hint="eastAsia"/>
        </w:rPr>
        <w:t>，皆相率以墮</w:t>
      </w:r>
      <w:proofErr w:type="gramStart"/>
      <w:r w:rsidRPr="006A5FF2">
        <w:rPr>
          <w:rFonts w:hint="eastAsia"/>
        </w:rPr>
        <w:t>愆</w:t>
      </w:r>
      <w:proofErr w:type="gramEnd"/>
      <w:r w:rsidRPr="006A5FF2">
        <w:rPr>
          <w:rFonts w:hint="eastAsia"/>
        </w:rPr>
        <w:t>；鮮有相率效</w:t>
      </w:r>
      <w:proofErr w:type="gramStart"/>
      <w:r w:rsidRPr="006A5FF2">
        <w:rPr>
          <w:rFonts w:hint="eastAsia"/>
        </w:rPr>
        <w:t>於</w:t>
      </w:r>
      <w:proofErr w:type="gramEnd"/>
      <w:r w:rsidRPr="006A5FF2">
        <w:rPr>
          <w:rFonts w:hint="eastAsia"/>
        </w:rPr>
        <w:t>威儀者，皆相率以淫極。”可</w:t>
      </w:r>
      <w:proofErr w:type="gramStart"/>
      <w:r w:rsidRPr="006A5FF2">
        <w:rPr>
          <w:rFonts w:hint="eastAsia"/>
        </w:rPr>
        <w:t>從</w:t>
      </w:r>
      <w:proofErr w:type="gramEnd"/>
      <w:r w:rsidRPr="006A5FF2">
        <w:rPr>
          <w:rFonts w:hint="eastAsia"/>
        </w:rPr>
        <w:t>。惟</w:t>
      </w:r>
      <w:r w:rsidRPr="006A5FF2">
        <w:drawing>
          <wp:inline distT="0" distB="0" distL="0" distR="0" wp14:anchorId="285E5EB1" wp14:editId="4763726F">
            <wp:extent cx="123190" cy="123190"/>
            <wp:effectExtent l="0" t="0" r="0" b="0"/>
            <wp:docPr id="1787" name="图片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6A5FF2">
        <w:rPr>
          <w:rFonts w:hint="eastAsia"/>
        </w:rPr>
        <w:t>筆者有不同理解，字乃“恆”之異構，淫恆，沉湎</w:t>
      </w:r>
      <w:proofErr w:type="gramStart"/>
      <w:r w:rsidRPr="006A5FF2">
        <w:rPr>
          <w:rFonts w:hint="eastAsia"/>
        </w:rPr>
        <w:t>於</w:t>
      </w:r>
      <w:proofErr w:type="gramEnd"/>
      <w:r w:rsidRPr="006A5FF2">
        <w:rPr>
          <w:rFonts w:hint="eastAsia"/>
        </w:rPr>
        <w:t>酒者，長夜之飲以爲常也。</w:t>
      </w:r>
      <w:r w:rsidRPr="006A5FF2">
        <w:endnoteReference w:id="2"/>
      </w:r>
    </w:p>
    <w:p w:rsidR="006A5FF2" w:rsidRPr="006A5FF2" w:rsidRDefault="006A5FF2" w:rsidP="006A5FF2">
      <w:pPr>
        <w:pStyle w:val="aa"/>
        <w:ind w:firstLine="560"/>
      </w:pPr>
      <w:bookmarkStart w:id="2" w:name="_Hlk533706013"/>
      <w:r w:rsidRPr="006A5FF2">
        <w:rPr>
          <w:rFonts w:hint="eastAsia"/>
        </w:rPr>
        <w:t>以上第四節。特別告誡，重申周公之誥，汝毋敢朋</w:t>
      </w:r>
      <w:proofErr w:type="gramStart"/>
      <w:r w:rsidRPr="006A5FF2">
        <w:rPr>
          <w:rFonts w:hint="eastAsia"/>
        </w:rPr>
        <w:t>酗</w:t>
      </w:r>
      <w:proofErr w:type="gramEnd"/>
      <w:r w:rsidRPr="006A5FF2">
        <w:rPr>
          <w:rFonts w:hint="eastAsia"/>
        </w:rPr>
        <w:t>于酒。</w:t>
      </w:r>
      <w:proofErr w:type="gramStart"/>
      <w:r w:rsidRPr="006A5FF2">
        <w:rPr>
          <w:rFonts w:hint="eastAsia"/>
        </w:rPr>
        <w:t>一幫</w:t>
      </w:r>
      <w:proofErr w:type="gramEnd"/>
      <w:r w:rsidRPr="006A5FF2">
        <w:rPr>
          <w:rFonts w:hint="eastAsia"/>
        </w:rPr>
        <w:t>酒黨相率墮落，夜夜宴飲，醉醺醺讓人恭維汝有德，成何體統！</w:t>
      </w:r>
    </w:p>
    <w:bookmarkEnd w:id="2"/>
    <w:p w:rsidR="006A5FF2" w:rsidRPr="006A5FF2" w:rsidRDefault="006A5FF2" w:rsidP="006A5FF2">
      <w:pPr>
        <w:pStyle w:val="aa"/>
        <w:ind w:firstLine="560"/>
      </w:pPr>
    </w:p>
    <w:p w:rsidR="006A5FF2" w:rsidRPr="006A5FF2" w:rsidRDefault="006A5FF2" w:rsidP="006A5FF2">
      <w:pPr>
        <w:pStyle w:val="aa"/>
        <w:ind w:firstLine="562"/>
        <w:rPr>
          <w:b/>
        </w:rPr>
      </w:pPr>
      <w:bookmarkStart w:id="3" w:name="_Hlk533670106"/>
      <w:r w:rsidRPr="006A5FF2">
        <w:rPr>
          <w:rFonts w:hint="eastAsia"/>
          <w:b/>
        </w:rPr>
        <w:t>王曰：</w:t>
      </w:r>
      <w:r w:rsidRPr="006A5FF2">
        <w:rPr>
          <w:rFonts w:hint="eastAsia"/>
          <w:b/>
        </w:rPr>
        <w:drawing>
          <wp:inline distT="0" distB="0" distL="0" distR="0" wp14:anchorId="4D29E6C3" wp14:editId="5B86A9E5">
            <wp:extent cx="127000" cy="127000"/>
            <wp:effectExtent l="0" t="0" r="6350" b="6350"/>
            <wp:docPr id="1553" name="图片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6A5FF2">
        <w:rPr>
          <w:rFonts w:hint="eastAsia"/>
          <w:b/>
        </w:rPr>
        <w:t>（攝），余</w:t>
      </w:r>
      <w:proofErr w:type="gramStart"/>
      <w:r w:rsidRPr="006A5FF2">
        <w:rPr>
          <w:rFonts w:hint="eastAsia"/>
          <w:b/>
        </w:rPr>
        <w:t>辟相唯卸</w:t>
      </w:r>
      <w:proofErr w:type="gramEnd"/>
      <w:r w:rsidRPr="006A5FF2">
        <w:rPr>
          <w:rFonts w:hint="eastAsia"/>
          <w:b/>
        </w:rPr>
        <w:t>（御）事，余厭既異</w:t>
      </w:r>
      <w:proofErr w:type="gramStart"/>
      <w:r w:rsidRPr="006A5FF2">
        <w:rPr>
          <w:rFonts w:hint="eastAsia"/>
          <w:b/>
        </w:rPr>
        <w:t>氒</w:t>
      </w:r>
      <w:proofErr w:type="gramEnd"/>
      <w:r w:rsidRPr="006A5FF2">
        <w:rPr>
          <w:rFonts w:hint="eastAsia"/>
          <w:b/>
        </w:rPr>
        <w:t>（</w:t>
      </w:r>
      <w:proofErr w:type="gramStart"/>
      <w:r w:rsidRPr="006A5FF2">
        <w:rPr>
          <w:rFonts w:hint="eastAsia"/>
          <w:b/>
        </w:rPr>
        <w:t>厥</w:t>
      </w:r>
      <w:proofErr w:type="gramEnd"/>
      <w:r w:rsidRPr="006A5FF2">
        <w:rPr>
          <w:rFonts w:hint="eastAsia"/>
          <w:b/>
        </w:rPr>
        <w:t>）心</w:t>
      </w:r>
      <w:proofErr w:type="gramStart"/>
      <w:r w:rsidRPr="006A5FF2">
        <w:rPr>
          <w:rFonts w:hint="eastAsia"/>
          <w:b/>
        </w:rPr>
        <w:t>氒</w:t>
      </w:r>
      <w:proofErr w:type="gramEnd"/>
      <w:r w:rsidRPr="006A5FF2">
        <w:rPr>
          <w:rFonts w:hint="eastAsia"/>
          <w:b/>
        </w:rPr>
        <w:t>（</w:t>
      </w:r>
      <w:proofErr w:type="gramStart"/>
      <w:r w:rsidRPr="006A5FF2">
        <w:rPr>
          <w:rFonts w:hint="eastAsia"/>
          <w:b/>
        </w:rPr>
        <w:t>厥</w:t>
      </w:r>
      <w:proofErr w:type="gramEnd"/>
      <w:r w:rsidRPr="006A5FF2">
        <w:rPr>
          <w:rFonts w:hint="eastAsia"/>
          <w:b/>
        </w:rPr>
        <w:t>）【17】</w:t>
      </w:r>
      <w:r w:rsidRPr="006A5FF2">
        <w:rPr>
          <w:b/>
        </w:rPr>
        <w:drawing>
          <wp:inline distT="0" distB="0" distL="0" distR="0" wp14:anchorId="583094F9" wp14:editId="5AD00C0B">
            <wp:extent cx="129600" cy="129600"/>
            <wp:effectExtent l="0" t="0" r="3810" b="3810"/>
            <wp:docPr id="2482" name="图片 2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6A5FF2">
        <w:rPr>
          <w:rFonts w:hint="eastAsia"/>
          <w:b/>
        </w:rPr>
        <w:t>（德），</w:t>
      </w:r>
      <w:proofErr w:type="gramStart"/>
      <w:r w:rsidRPr="006A5FF2">
        <w:rPr>
          <w:rFonts w:hint="eastAsia"/>
          <w:b/>
        </w:rPr>
        <w:t>不</w:t>
      </w:r>
      <w:proofErr w:type="gramEnd"/>
      <w:r w:rsidRPr="006A5FF2">
        <w:rPr>
          <w:rFonts w:ascii="SimSun-ExtB" w:eastAsia="SimSun-ExtB" w:hAnsi="SimSun-ExtB" w:cs="SimSun-ExtB" w:hint="eastAsia"/>
          <w:b/>
        </w:rPr>
        <w:t>𨑭</w:t>
      </w:r>
      <w:r w:rsidRPr="006A5FF2">
        <w:rPr>
          <w:rFonts w:hint="eastAsia"/>
          <w:b/>
        </w:rPr>
        <w:t>（止）則</w:t>
      </w:r>
      <w:r w:rsidRPr="006A5FF2">
        <w:rPr>
          <w:b/>
        </w:rPr>
        <w:drawing>
          <wp:inline distT="0" distB="0" distL="0" distR="0" wp14:anchorId="7A6AD7F0" wp14:editId="6FEAF923">
            <wp:extent cx="115200" cy="140400"/>
            <wp:effectExtent l="0" t="0" r="0" b="0"/>
            <wp:docPr id="1560" name="图片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b/>
        </w:rPr>
        <w:t>（</w:t>
      </w:r>
      <w:proofErr w:type="gramStart"/>
      <w:r w:rsidRPr="006A5FF2">
        <w:rPr>
          <w:rFonts w:hint="eastAsia"/>
          <w:b/>
        </w:rPr>
        <w:t>俾</w:t>
      </w:r>
      <w:proofErr w:type="gramEnd"/>
      <w:r w:rsidRPr="006A5FF2">
        <w:rPr>
          <w:rFonts w:hint="eastAsia"/>
          <w:b/>
        </w:rPr>
        <w:t>）于余。引（</w:t>
      </w:r>
      <w:proofErr w:type="gramStart"/>
      <w:r w:rsidRPr="006A5FF2">
        <w:rPr>
          <w:rFonts w:hint="eastAsia"/>
          <w:b/>
        </w:rPr>
        <w:t>矧</w:t>
      </w:r>
      <w:proofErr w:type="gramEnd"/>
      <w:r w:rsidRPr="006A5FF2">
        <w:rPr>
          <w:rFonts w:hint="eastAsia"/>
          <w:b/>
        </w:rPr>
        <w:t>）女（汝）</w:t>
      </w:r>
      <w:proofErr w:type="gramStart"/>
      <w:r w:rsidRPr="006A5FF2">
        <w:rPr>
          <w:rFonts w:hint="eastAsia"/>
          <w:b/>
        </w:rPr>
        <w:t>隹</w:t>
      </w:r>
      <w:proofErr w:type="gramEnd"/>
      <w:r w:rsidRPr="006A5FF2">
        <w:rPr>
          <w:rFonts w:hint="eastAsia"/>
          <w:b/>
        </w:rPr>
        <w:t>（唯）子，今乃辟余，少（小）大乃有</w:t>
      </w:r>
      <w:r w:rsidRPr="006A5FF2">
        <w:rPr>
          <w:b/>
        </w:rPr>
        <w:drawing>
          <wp:inline distT="0" distB="0" distL="0" distR="0" wp14:anchorId="2464A3BC" wp14:editId="43EA2C0D">
            <wp:extent cx="108000" cy="136800"/>
            <wp:effectExtent l="0" t="0" r="6350" b="0"/>
            <wp:docPr id="1557" name="图片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6A5FF2">
        <w:rPr>
          <w:rFonts w:hint="eastAsia"/>
          <w:b/>
        </w:rPr>
        <w:t>（聞）智（知）</w:t>
      </w:r>
      <w:r w:rsidRPr="006A5FF2">
        <w:rPr>
          <w:b/>
        </w:rPr>
        <w:drawing>
          <wp:inline distT="0" distB="0" distL="0" distR="0" wp14:anchorId="09A8D6E0" wp14:editId="2D481549">
            <wp:extent cx="115200" cy="122400"/>
            <wp:effectExtent l="0" t="0" r="0" b="0"/>
            <wp:docPr id="1568" name="图片 1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00" cy="122400"/>
                    </a:xfrm>
                    <a:prstGeom prst="rect">
                      <a:avLst/>
                    </a:prstGeom>
                    <a:noFill/>
                    <a:ln>
                      <a:noFill/>
                    </a:ln>
                  </pic:spPr>
                </pic:pic>
              </a:graphicData>
            </a:graphic>
          </wp:inline>
        </w:drawing>
      </w:r>
      <w:r w:rsidRPr="006A5FF2">
        <w:rPr>
          <w:rFonts w:hint="eastAsia"/>
          <w:b/>
        </w:rPr>
        <w:t>（</w:t>
      </w:r>
      <w:proofErr w:type="gramStart"/>
      <w:r w:rsidRPr="006A5FF2">
        <w:rPr>
          <w:rFonts w:hint="eastAsia"/>
          <w:b/>
        </w:rPr>
        <w:t>弼</w:t>
      </w:r>
      <w:proofErr w:type="gramEnd"/>
      <w:r w:rsidRPr="006A5FF2">
        <w:rPr>
          <w:rFonts w:hint="eastAsia"/>
          <w:b/>
        </w:rPr>
        <w:t>）</w:t>
      </w:r>
      <w:proofErr w:type="gramStart"/>
      <w:r w:rsidRPr="006A5FF2">
        <w:rPr>
          <w:rFonts w:hint="eastAsia"/>
          <w:b/>
        </w:rPr>
        <w:t>恙</w:t>
      </w:r>
      <w:proofErr w:type="gramEnd"/>
      <w:r w:rsidRPr="006A5FF2">
        <w:rPr>
          <w:rFonts w:hint="eastAsia"/>
          <w:b/>
        </w:rPr>
        <w:t>（永）。女（汝）其有</w:t>
      </w:r>
      <w:r w:rsidRPr="006A5FF2">
        <w:rPr>
          <w:rFonts w:hint="eastAsia"/>
          <w:b/>
        </w:rPr>
        <w:drawing>
          <wp:inline distT="0" distB="0" distL="0" distR="0" wp14:anchorId="4165570E" wp14:editId="67C97D24">
            <wp:extent cx="115200" cy="140400"/>
            <wp:effectExtent l="0" t="0" r="0" b="0"/>
            <wp:docPr id="1573" name="图片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b/>
        </w:rPr>
        <w:t>（</w:t>
      </w:r>
      <w:proofErr w:type="gramStart"/>
      <w:r w:rsidRPr="006A5FF2">
        <w:rPr>
          <w:rFonts w:hint="eastAsia"/>
          <w:b/>
        </w:rPr>
        <w:t>斁</w:t>
      </w:r>
      <w:proofErr w:type="gramEnd"/>
      <w:r w:rsidRPr="006A5FF2">
        <w:rPr>
          <w:rFonts w:hint="eastAsia"/>
          <w:b/>
        </w:rPr>
        <w:t>）有甚（湛），【18】乃眔余言，乃智（知）</w:t>
      </w:r>
      <w:proofErr w:type="gramStart"/>
      <w:r w:rsidRPr="006A5FF2">
        <w:rPr>
          <w:rFonts w:hint="eastAsia"/>
          <w:b/>
        </w:rPr>
        <w:t>隹</w:t>
      </w:r>
      <w:proofErr w:type="gramEnd"/>
      <w:r w:rsidRPr="006A5FF2">
        <w:rPr>
          <w:rFonts w:hint="eastAsia"/>
          <w:b/>
        </w:rPr>
        <w:t>（唯）子不</w:t>
      </w:r>
      <w:proofErr w:type="gramStart"/>
      <w:r w:rsidRPr="006A5FF2">
        <w:rPr>
          <w:rFonts w:hint="eastAsia"/>
          <w:b/>
        </w:rPr>
        <w:t>隹</w:t>
      </w:r>
      <w:proofErr w:type="gramEnd"/>
      <w:r w:rsidRPr="006A5FF2">
        <w:rPr>
          <w:rFonts w:hint="eastAsia"/>
          <w:b/>
        </w:rPr>
        <w:t>（唯）之頌（容），是亦尚</w:t>
      </w:r>
      <w:proofErr w:type="gramStart"/>
      <w:r w:rsidRPr="006A5FF2">
        <w:rPr>
          <w:rFonts w:hint="eastAsia"/>
          <w:b/>
        </w:rPr>
        <w:t>弗</w:t>
      </w:r>
      <w:proofErr w:type="gramEnd"/>
      <w:r w:rsidRPr="006A5FF2">
        <w:rPr>
          <w:b/>
        </w:rPr>
        <w:drawing>
          <wp:inline distT="0" distB="0" distL="0" distR="0" wp14:anchorId="37D2ABBD" wp14:editId="28134D73">
            <wp:extent cx="118800" cy="140400"/>
            <wp:effectExtent l="0" t="0" r="0" b="0"/>
            <wp:docPr id="1594" name="图片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6A5FF2">
        <w:rPr>
          <w:rFonts w:hint="eastAsia"/>
          <w:b/>
        </w:rPr>
        <w:t>（逢）乃</w:t>
      </w:r>
      <w:proofErr w:type="gramStart"/>
      <w:r w:rsidRPr="006A5FF2">
        <w:rPr>
          <w:rFonts w:hint="eastAsia"/>
          <w:b/>
        </w:rPr>
        <w:t>彝</w:t>
      </w:r>
      <w:proofErr w:type="gramEnd"/>
      <w:r w:rsidRPr="006A5FF2">
        <w:rPr>
          <w:rFonts w:hint="eastAsia"/>
          <w:b/>
        </w:rPr>
        <w:t>。乃乍（作）穆穆，</w:t>
      </w:r>
      <w:proofErr w:type="gramStart"/>
      <w:r w:rsidRPr="006A5FF2">
        <w:rPr>
          <w:rFonts w:hint="eastAsia"/>
          <w:b/>
        </w:rPr>
        <w:t>隹</w:t>
      </w:r>
      <w:proofErr w:type="gramEnd"/>
      <w:r w:rsidRPr="006A5FF2">
        <w:rPr>
          <w:rFonts w:hint="eastAsia"/>
          <w:b/>
        </w:rPr>
        <w:t>（唯）</w:t>
      </w:r>
      <w:r w:rsidRPr="006A5FF2">
        <w:rPr>
          <w:b/>
        </w:rPr>
        <w:drawing>
          <wp:inline distT="0" distB="0" distL="0" distR="0" wp14:anchorId="078EFBD0" wp14:editId="135F1589">
            <wp:extent cx="140400" cy="140400"/>
            <wp:effectExtent l="0" t="0" r="0" b="0"/>
            <wp:docPr id="1597" name="图片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0400" cy="140400"/>
                    </a:xfrm>
                    <a:prstGeom prst="rect">
                      <a:avLst/>
                    </a:prstGeom>
                  </pic:spPr>
                </pic:pic>
              </a:graphicData>
            </a:graphic>
          </wp:inline>
        </w:drawing>
      </w:r>
      <w:r w:rsidRPr="006A5FF2">
        <w:rPr>
          <w:rFonts w:hint="eastAsia"/>
          <w:b/>
        </w:rPr>
        <w:t>（恭）威義（儀），甬（用）</w:t>
      </w:r>
      <w:proofErr w:type="gramStart"/>
      <w:r w:rsidRPr="006A5FF2">
        <w:rPr>
          <w:rFonts w:hint="eastAsia"/>
          <w:b/>
        </w:rPr>
        <w:t>辟余才</w:t>
      </w:r>
      <w:proofErr w:type="gramEnd"/>
      <w:r w:rsidRPr="006A5FF2">
        <w:rPr>
          <w:rFonts w:hint="eastAsia"/>
          <w:b/>
        </w:rPr>
        <w:t>（在）【19】立（位），</w:t>
      </w:r>
      <w:r w:rsidRPr="006A5FF2">
        <w:rPr>
          <w:rFonts w:hint="eastAsia"/>
          <w:b/>
        </w:rPr>
        <w:lastRenderedPageBreak/>
        <w:t>乃克甬（用）之</w:t>
      </w:r>
      <w:proofErr w:type="gramStart"/>
      <w:r w:rsidRPr="006A5FF2">
        <w:rPr>
          <w:rFonts w:hint="eastAsia"/>
          <w:b/>
        </w:rPr>
        <w:t>彝</w:t>
      </w:r>
      <w:proofErr w:type="gramEnd"/>
      <w:r w:rsidRPr="006A5FF2">
        <w:rPr>
          <w:rFonts w:hint="eastAsia"/>
          <w:b/>
        </w:rPr>
        <w:t>。女（汝）不廼是，</w:t>
      </w:r>
      <w:proofErr w:type="gramStart"/>
      <w:r w:rsidRPr="006A5FF2">
        <w:rPr>
          <w:rFonts w:hint="eastAsia"/>
          <w:b/>
        </w:rPr>
        <w:t>隹</w:t>
      </w:r>
      <w:proofErr w:type="gramEnd"/>
      <w:r w:rsidRPr="006A5FF2">
        <w:rPr>
          <w:rFonts w:hint="eastAsia"/>
          <w:b/>
        </w:rPr>
        <w:t>（唯）人乃亦無智（知）亡（無）</w:t>
      </w:r>
      <w:r w:rsidRPr="006A5FF2">
        <w:rPr>
          <w:b/>
        </w:rPr>
        <w:drawing>
          <wp:inline distT="0" distB="0" distL="0" distR="0" wp14:anchorId="41C9DA5F" wp14:editId="77CB51CA">
            <wp:extent cx="108000" cy="136800"/>
            <wp:effectExtent l="0" t="0" r="6350" b="0"/>
            <wp:docPr id="1643" name="图片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6A5FF2">
        <w:rPr>
          <w:rFonts w:hint="eastAsia"/>
          <w:b/>
        </w:rPr>
        <w:t>（聞）于民若否。乃身</w:t>
      </w:r>
      <w:r w:rsidRPr="006A5FF2">
        <w:rPr>
          <w:b/>
        </w:rPr>
        <w:drawing>
          <wp:inline distT="0" distB="0" distL="0" distR="0" wp14:anchorId="4E0DA612" wp14:editId="7CA8EBC2">
            <wp:extent cx="111600" cy="140400"/>
            <wp:effectExtent l="0" t="0" r="3175" b="0"/>
            <wp:docPr id="1656" name="图片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6A5FF2">
        <w:rPr>
          <w:rFonts w:hint="eastAsia"/>
          <w:b/>
        </w:rPr>
        <w:t>（載）</w:t>
      </w:r>
      <w:proofErr w:type="gramStart"/>
      <w:r w:rsidRPr="006A5FF2">
        <w:rPr>
          <w:rFonts w:hint="eastAsia"/>
          <w:b/>
        </w:rPr>
        <w:t>隹</w:t>
      </w:r>
      <w:proofErr w:type="gramEnd"/>
      <w:r w:rsidRPr="006A5FF2">
        <w:rPr>
          <w:rFonts w:hint="eastAsia"/>
          <w:b/>
        </w:rPr>
        <w:t>（唯）明</w:t>
      </w:r>
      <w:proofErr w:type="gramStart"/>
      <w:r w:rsidRPr="006A5FF2">
        <w:rPr>
          <w:rFonts w:hint="eastAsia"/>
          <w:b/>
        </w:rPr>
        <w:t>隹</w:t>
      </w:r>
      <w:proofErr w:type="gramEnd"/>
      <w:r w:rsidRPr="006A5FF2">
        <w:rPr>
          <w:rFonts w:hint="eastAsia"/>
          <w:b/>
        </w:rPr>
        <w:t>（唯）</w:t>
      </w:r>
      <w:r w:rsidRPr="006A5FF2">
        <w:rPr>
          <w:b/>
        </w:rPr>
        <w:drawing>
          <wp:inline distT="0" distB="0" distL="0" distR="0" wp14:anchorId="77696EE7" wp14:editId="22D096D2">
            <wp:extent cx="108000" cy="140400"/>
            <wp:effectExtent l="0" t="0" r="6350" b="0"/>
            <wp:docPr id="1743" name="图片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6A5FF2">
        <w:rPr>
          <w:rFonts w:hint="eastAsia"/>
          <w:b/>
        </w:rPr>
        <w:t>（寅），女（汝）亦母（毋）【20】敢鬼（畏）甬（用）不審不允。</w:t>
      </w:r>
    </w:p>
    <w:bookmarkEnd w:id="3"/>
    <w:p w:rsidR="006A5FF2" w:rsidRPr="006A5FF2" w:rsidRDefault="006A5FF2" w:rsidP="006A5FF2">
      <w:pPr>
        <w:pStyle w:val="aa"/>
        <w:ind w:firstLine="560"/>
      </w:pPr>
    </w:p>
    <w:p w:rsidR="006A5FF2" w:rsidRPr="006A5FF2" w:rsidRDefault="006A5FF2" w:rsidP="006A5FF2">
      <w:pPr>
        <w:pStyle w:val="aa"/>
        <w:ind w:firstLine="560"/>
      </w:pPr>
      <w:r w:rsidRPr="006A5FF2">
        <w:rPr>
          <w:rFonts w:hint="eastAsia"/>
        </w:rPr>
        <w:t>余</w:t>
      </w:r>
      <w:proofErr w:type="gramStart"/>
      <w:r w:rsidRPr="006A5FF2">
        <w:rPr>
          <w:rFonts w:hint="eastAsia"/>
        </w:rPr>
        <w:t>辟相唯御</w:t>
      </w:r>
      <w:proofErr w:type="gramEnd"/>
      <w:r w:rsidRPr="006A5FF2">
        <w:rPr>
          <w:rFonts w:hint="eastAsia"/>
        </w:rPr>
        <w:t>事：辟，《爾雅·釋詁》“帝、皇、王、后、辟、公、侯，君也”，疏：“皆天子諸侯南面之君異稱也。”《書</w:t>
      </w:r>
      <w:bookmarkStart w:id="4" w:name="_Hlk532981741"/>
      <w:r w:rsidRPr="006A5FF2">
        <w:rPr>
          <w:rFonts w:hint="eastAsia"/>
        </w:rPr>
        <w:t>·</w:t>
      </w:r>
      <w:bookmarkEnd w:id="4"/>
      <w:r w:rsidRPr="006A5FF2">
        <w:rPr>
          <w:rFonts w:hint="eastAsia"/>
        </w:rPr>
        <w:t>金縢》：“我</w:t>
      </w:r>
      <w:proofErr w:type="gramStart"/>
      <w:r w:rsidRPr="006A5FF2">
        <w:rPr>
          <w:rFonts w:hint="eastAsia"/>
        </w:rPr>
        <w:t>之弗</w:t>
      </w:r>
      <w:proofErr w:type="gramEnd"/>
      <w:r w:rsidRPr="006A5FF2">
        <w:rPr>
          <w:rFonts w:hint="eastAsia"/>
        </w:rPr>
        <w:t>辟，我無以告我先王。”周公東征誅管、</w:t>
      </w:r>
      <w:proofErr w:type="gramStart"/>
      <w:r w:rsidRPr="006A5FF2">
        <w:rPr>
          <w:rFonts w:hint="eastAsia"/>
        </w:rPr>
        <w:t>蔡</w:t>
      </w:r>
      <w:proofErr w:type="gramEnd"/>
      <w:r w:rsidRPr="006A5FF2">
        <w:rPr>
          <w:rFonts w:hint="eastAsia"/>
        </w:rPr>
        <w:t>，稱“辟”，攝政代成王行令也。</w:t>
      </w:r>
      <w:r w:rsidRPr="006A5FF2">
        <w:endnoteReference w:id="3"/>
      </w:r>
      <w:r w:rsidRPr="006A5FF2">
        <w:rPr>
          <w:rFonts w:hint="eastAsia"/>
        </w:rPr>
        <w:t>《書·太甲》：“克左右</w:t>
      </w:r>
      <w:proofErr w:type="gramStart"/>
      <w:r w:rsidRPr="006A5FF2">
        <w:rPr>
          <w:rFonts w:hint="eastAsia"/>
        </w:rPr>
        <w:t>厥辟</w:t>
      </w:r>
      <w:proofErr w:type="gramEnd"/>
      <w:r w:rsidRPr="006A5FF2">
        <w:rPr>
          <w:rFonts w:hint="eastAsia"/>
        </w:rPr>
        <w:t>。”</w:t>
      </w:r>
      <w:proofErr w:type="gramStart"/>
      <w:r w:rsidRPr="006A5FF2">
        <w:rPr>
          <w:rFonts w:hint="eastAsia"/>
        </w:rPr>
        <w:t>湯</w:t>
      </w:r>
      <w:proofErr w:type="gramEnd"/>
      <w:r w:rsidRPr="006A5FF2">
        <w:rPr>
          <w:rFonts w:hint="eastAsia"/>
        </w:rPr>
        <w:t>使伊尹正天下，是伊尹之“辟”也。《詩·小雅·桑扈》“之屏之</w:t>
      </w:r>
      <w:proofErr w:type="gramStart"/>
      <w:r w:rsidRPr="006A5FF2">
        <w:rPr>
          <w:rFonts w:hint="eastAsia"/>
        </w:rPr>
        <w:t>翰</w:t>
      </w:r>
      <w:proofErr w:type="gramEnd"/>
      <w:r w:rsidRPr="006A5FF2">
        <w:rPr>
          <w:rFonts w:hint="eastAsia"/>
        </w:rPr>
        <w:t>，百辟爲憲”，鄭箋：“辟，君也。王者之德外能</w:t>
      </w:r>
      <w:proofErr w:type="gramStart"/>
      <w:r w:rsidRPr="006A5FF2">
        <w:rPr>
          <w:rFonts w:hint="eastAsia"/>
        </w:rPr>
        <w:t>捍蔽四</w:t>
      </w:r>
      <w:proofErr w:type="gramEnd"/>
      <w:r w:rsidRPr="006A5FF2">
        <w:rPr>
          <w:rFonts w:hint="eastAsia"/>
        </w:rPr>
        <w:t>表之患難，内能立功立事爲之楨</w:t>
      </w:r>
      <w:proofErr w:type="gramStart"/>
      <w:r w:rsidRPr="006A5FF2">
        <w:rPr>
          <w:rFonts w:hint="eastAsia"/>
        </w:rPr>
        <w:t>幹</w:t>
      </w:r>
      <w:proofErr w:type="gramEnd"/>
      <w:r w:rsidRPr="006A5FF2">
        <w:rPr>
          <w:rFonts w:hint="eastAsia"/>
        </w:rPr>
        <w:t>，則百辟卿士莫不修職而法</w:t>
      </w:r>
      <w:proofErr w:type="gramStart"/>
      <w:r w:rsidRPr="006A5FF2">
        <w:rPr>
          <w:rFonts w:hint="eastAsia"/>
        </w:rPr>
        <w:t>象</w:t>
      </w:r>
      <w:proofErr w:type="gramEnd"/>
      <w:r w:rsidRPr="006A5FF2">
        <w:rPr>
          <w:rFonts w:hint="eastAsia"/>
        </w:rPr>
        <w:t>之。”天子之治，天子之命，皆“辟”也。相，輔相。句謂</w:t>
      </w:r>
      <w:bookmarkStart w:id="5" w:name="_Hlk533701670"/>
      <w:r w:rsidRPr="006A5FF2">
        <w:rPr>
          <w:rFonts w:hint="eastAsia"/>
        </w:rPr>
        <w:t>余爲天子，任命輔相，</w:t>
      </w:r>
      <w:proofErr w:type="gramStart"/>
      <w:r w:rsidRPr="006A5FF2">
        <w:rPr>
          <w:rFonts w:hint="eastAsia"/>
        </w:rPr>
        <w:t>皆御事也</w:t>
      </w:r>
      <w:proofErr w:type="gramEnd"/>
      <w:r w:rsidRPr="006A5FF2">
        <w:rPr>
          <w:rFonts w:hint="eastAsia"/>
        </w:rPr>
        <w:t>。</w:t>
      </w:r>
      <w:bookmarkEnd w:id="5"/>
      <w:r w:rsidRPr="006A5FF2">
        <w:rPr>
          <w:rFonts w:hint="eastAsia"/>
        </w:rPr>
        <w:t>下文“今乃辟余”，謂“攝”受命</w:t>
      </w:r>
      <w:proofErr w:type="gramStart"/>
      <w:r w:rsidRPr="006A5FF2">
        <w:rPr>
          <w:rFonts w:hint="eastAsia"/>
        </w:rPr>
        <w:t>輔相余也</w:t>
      </w:r>
      <w:proofErr w:type="gramEnd"/>
      <w:r w:rsidRPr="006A5FF2">
        <w:rPr>
          <w:rFonts w:hint="eastAsia"/>
        </w:rPr>
        <w:t>。整理者引《酒誥》：“自成</w:t>
      </w:r>
      <w:proofErr w:type="gramStart"/>
      <w:r w:rsidRPr="006A5FF2">
        <w:rPr>
          <w:rFonts w:hint="eastAsia"/>
        </w:rPr>
        <w:t>湯</w:t>
      </w:r>
      <w:proofErr w:type="gramEnd"/>
      <w:r w:rsidRPr="006A5FF2">
        <w:rPr>
          <w:rFonts w:hint="eastAsia"/>
        </w:rPr>
        <w:t>咸至于帝乙，成王畏。相惟御事，</w:t>
      </w:r>
      <w:proofErr w:type="gramStart"/>
      <w:r w:rsidRPr="006A5FF2">
        <w:rPr>
          <w:rFonts w:hint="eastAsia"/>
        </w:rPr>
        <w:t>厥</w:t>
      </w:r>
      <w:proofErr w:type="gramEnd"/>
      <w:r w:rsidRPr="006A5FF2">
        <w:rPr>
          <w:rFonts w:hint="eastAsia"/>
        </w:rPr>
        <w:t>棐有恭。”引文句讀有誤。</w:t>
      </w:r>
      <w:r w:rsidRPr="006A5FF2">
        <w:endnoteReference w:id="4"/>
      </w:r>
      <w:r w:rsidRPr="006A5FF2">
        <w:rPr>
          <w:rFonts w:hint="eastAsia"/>
        </w:rPr>
        <w:t>“相”字上</w:t>
      </w:r>
      <w:proofErr w:type="gramStart"/>
      <w:r w:rsidRPr="006A5FF2">
        <w:rPr>
          <w:rFonts w:hint="eastAsia"/>
        </w:rPr>
        <w:t>屬</w:t>
      </w:r>
      <w:proofErr w:type="gramEnd"/>
      <w:r w:rsidRPr="006A5FF2">
        <w:rPr>
          <w:rFonts w:hint="eastAsia"/>
        </w:rPr>
        <w:t>，“成王畏相”的意思是“</w:t>
      </w:r>
      <w:proofErr w:type="gramStart"/>
      <w:r w:rsidRPr="006A5FF2">
        <w:rPr>
          <w:rFonts w:hint="eastAsia"/>
        </w:rPr>
        <w:t>從湯</w:t>
      </w:r>
      <w:proofErr w:type="gramEnd"/>
      <w:r w:rsidRPr="006A5FF2">
        <w:rPr>
          <w:rFonts w:hint="eastAsia"/>
        </w:rPr>
        <w:t>至帝乙中間之王猶保成其王道，畏敬輔相之臣”（孔</w:t>
      </w:r>
      <w:proofErr w:type="gramStart"/>
      <w:r w:rsidRPr="006A5FF2">
        <w:rPr>
          <w:rFonts w:hint="eastAsia"/>
        </w:rPr>
        <w:t>傳</w:t>
      </w:r>
      <w:proofErr w:type="gramEnd"/>
      <w:r w:rsidRPr="006A5FF2">
        <w:rPr>
          <w:rFonts w:hint="eastAsia"/>
        </w:rPr>
        <w:t>）。“惟御事，</w:t>
      </w:r>
      <w:proofErr w:type="gramStart"/>
      <w:r w:rsidRPr="006A5FF2">
        <w:rPr>
          <w:rFonts w:hint="eastAsia"/>
        </w:rPr>
        <w:t>厥</w:t>
      </w:r>
      <w:proofErr w:type="gramEnd"/>
      <w:r w:rsidRPr="006A5FF2">
        <w:rPr>
          <w:rFonts w:hint="eastAsia"/>
        </w:rPr>
        <w:t>棐有恭”作一句讀。原文爲“惟御事</w:t>
      </w:r>
      <w:proofErr w:type="gramStart"/>
      <w:r w:rsidRPr="006A5FF2">
        <w:rPr>
          <w:rFonts w:hint="eastAsia"/>
        </w:rPr>
        <w:t>厥</w:t>
      </w:r>
      <w:proofErr w:type="gramEnd"/>
      <w:r w:rsidRPr="006A5FF2">
        <w:rPr>
          <w:rFonts w:hint="eastAsia"/>
        </w:rPr>
        <w:t>棐有恭，不敢自</w:t>
      </w:r>
      <w:proofErr w:type="gramStart"/>
      <w:r w:rsidRPr="006A5FF2">
        <w:rPr>
          <w:rFonts w:hint="eastAsia"/>
        </w:rPr>
        <w:t>暇</w:t>
      </w:r>
      <w:proofErr w:type="gramEnd"/>
      <w:r w:rsidRPr="006A5FF2">
        <w:rPr>
          <w:rFonts w:hint="eastAsia"/>
        </w:rPr>
        <w:t>自逸”。爲援例而如此引文，誤解難免。</w:t>
      </w:r>
    </w:p>
    <w:p w:rsidR="006A5FF2" w:rsidRPr="006A5FF2" w:rsidRDefault="006A5FF2" w:rsidP="006A5FF2">
      <w:pPr>
        <w:pStyle w:val="aa"/>
        <w:ind w:firstLine="560"/>
      </w:pPr>
      <w:r w:rsidRPr="006A5FF2">
        <w:rPr>
          <w:rFonts w:hint="eastAsia"/>
        </w:rPr>
        <w:t>余厭既異</w:t>
      </w:r>
      <w:proofErr w:type="gramStart"/>
      <w:r w:rsidRPr="006A5FF2">
        <w:rPr>
          <w:rFonts w:hint="eastAsia"/>
        </w:rPr>
        <w:t>氒</w:t>
      </w:r>
      <w:proofErr w:type="gramEnd"/>
      <w:r w:rsidRPr="006A5FF2">
        <w:rPr>
          <w:rFonts w:hint="eastAsia"/>
        </w:rPr>
        <w:t>（</w:t>
      </w:r>
      <w:proofErr w:type="gramStart"/>
      <w:r w:rsidRPr="006A5FF2">
        <w:rPr>
          <w:rFonts w:hint="eastAsia"/>
        </w:rPr>
        <w:t>厥</w:t>
      </w:r>
      <w:proofErr w:type="gramEnd"/>
      <w:r w:rsidRPr="006A5FF2">
        <w:rPr>
          <w:rFonts w:hint="eastAsia"/>
        </w:rPr>
        <w:t>）心</w:t>
      </w:r>
      <w:proofErr w:type="gramStart"/>
      <w:r w:rsidRPr="006A5FF2">
        <w:rPr>
          <w:rFonts w:hint="eastAsia"/>
        </w:rPr>
        <w:t>氒</w:t>
      </w:r>
      <w:proofErr w:type="gramEnd"/>
      <w:r w:rsidRPr="006A5FF2">
        <w:rPr>
          <w:rFonts w:hint="eastAsia"/>
        </w:rPr>
        <w:t>（</w:t>
      </w:r>
      <w:proofErr w:type="gramStart"/>
      <w:r w:rsidRPr="006A5FF2">
        <w:rPr>
          <w:rFonts w:hint="eastAsia"/>
        </w:rPr>
        <w:t>厥</w:t>
      </w:r>
      <w:proofErr w:type="gramEnd"/>
      <w:r w:rsidRPr="006A5FF2">
        <w:rPr>
          <w:rFonts w:hint="eastAsia"/>
        </w:rPr>
        <w:t>）</w:t>
      </w:r>
      <w:r w:rsidRPr="006A5FF2">
        <w:drawing>
          <wp:inline distT="0" distB="0" distL="0" distR="0" wp14:anchorId="3736B65B" wp14:editId="48FE8026">
            <wp:extent cx="129600" cy="129600"/>
            <wp:effectExtent l="0" t="0" r="3810" b="3810"/>
            <wp:docPr id="2483" name="图片 2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6A5FF2">
        <w:rPr>
          <w:rFonts w:hint="eastAsia"/>
        </w:rPr>
        <w:t>（德），不</w:t>
      </w:r>
      <w:r w:rsidRPr="006A5FF2">
        <w:rPr>
          <w:rFonts w:hint="eastAsia"/>
        </w:rPr>
        <w:drawing>
          <wp:inline distT="0" distB="0" distL="0" distR="0" wp14:anchorId="66870965" wp14:editId="65804E7E">
            <wp:extent cx="129600" cy="129600"/>
            <wp:effectExtent l="0" t="0" r="3810" b="3810"/>
            <wp:docPr id="2135" name="图片 2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6A5FF2">
        <w:rPr>
          <w:rFonts w:hint="eastAsia"/>
        </w:rPr>
        <w:t>（止）則</w:t>
      </w:r>
      <w:r w:rsidRPr="006A5FF2">
        <w:drawing>
          <wp:inline distT="0" distB="0" distL="0" distR="0" wp14:anchorId="065019B5" wp14:editId="49F6F7BD">
            <wp:extent cx="115200" cy="140400"/>
            <wp:effectExtent l="0" t="0" r="0" b="0"/>
            <wp:docPr id="2147" name="图片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rPr>
        <w:t>（</w:t>
      </w:r>
      <w:proofErr w:type="gramStart"/>
      <w:r w:rsidRPr="006A5FF2">
        <w:rPr>
          <w:rFonts w:hint="eastAsia"/>
        </w:rPr>
        <w:t>俾</w:t>
      </w:r>
      <w:proofErr w:type="gramEnd"/>
      <w:r w:rsidRPr="006A5FF2">
        <w:rPr>
          <w:rFonts w:hint="eastAsia"/>
        </w:rPr>
        <w:t>）于</w:t>
      </w:r>
      <w:r w:rsidRPr="006A5FF2">
        <w:rPr>
          <w:rFonts w:hint="eastAsia"/>
        </w:rPr>
        <w:lastRenderedPageBreak/>
        <w:t>余：厭，《論語·雍也》“天厭之，天厭之”，邢疏：“厭，棄也……願天厭棄我。”蓋厭</w:t>
      </w:r>
      <w:proofErr w:type="gramStart"/>
      <w:r w:rsidRPr="006A5FF2">
        <w:rPr>
          <w:rFonts w:hint="eastAsia"/>
        </w:rPr>
        <w:t>惡</w:t>
      </w:r>
      <w:proofErr w:type="gramEnd"/>
      <w:r w:rsidRPr="006A5FF2">
        <w:rPr>
          <w:rFonts w:hint="eastAsia"/>
        </w:rPr>
        <w:t>也。</w:t>
      </w:r>
      <w:r w:rsidRPr="006A5FF2">
        <w:drawing>
          <wp:inline distT="0" distB="0" distL="0" distR="0" wp14:anchorId="228AF656" wp14:editId="48191191">
            <wp:extent cx="128270" cy="128270"/>
            <wp:effectExtent l="0" t="0" r="5080" b="5080"/>
            <wp:docPr id="2136" name="图片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6A5FF2">
        <w:rPr>
          <w:rFonts w:hint="eastAsia"/>
        </w:rPr>
        <w:t>，整理者注：“讀爲‘之’，訓爲‘往’、‘適’。”按：</w:t>
      </w:r>
      <w:r w:rsidRPr="006A5FF2">
        <w:rPr>
          <w:rFonts w:hint="eastAsia"/>
        </w:rPr>
        <w:drawing>
          <wp:inline distT="0" distB="0" distL="0" distR="0" wp14:anchorId="04C3B6BB" wp14:editId="6345C93F">
            <wp:extent cx="129600" cy="129600"/>
            <wp:effectExtent l="0" t="0" r="3810" b="3810"/>
            <wp:docPr id="2137" name="图片 2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600" cy="129600"/>
                    </a:xfrm>
                    <a:prstGeom prst="rect">
                      <a:avLst/>
                    </a:prstGeom>
                    <a:noFill/>
                    <a:ln>
                      <a:noFill/>
                    </a:ln>
                  </pic:spPr>
                </pic:pic>
              </a:graphicData>
            </a:graphic>
          </wp:inline>
        </w:drawing>
      </w:r>
      <w:r w:rsidRPr="006A5FF2">
        <w:rPr>
          <w:rFonts w:hint="eastAsia"/>
        </w:rPr>
        <w:t>，楚簡亦作“</w:t>
      </w:r>
      <w:r w:rsidRPr="006A5FF2">
        <w:drawing>
          <wp:inline distT="0" distB="0" distL="0" distR="0" wp14:anchorId="07466143" wp14:editId="320E05FB">
            <wp:extent cx="128270" cy="128270"/>
            <wp:effectExtent l="0" t="0" r="5080" b="5080"/>
            <wp:docPr id="2138" name="图片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6A5FF2">
        <w:rPr>
          <w:rFonts w:hint="eastAsia"/>
        </w:rPr>
        <w:t>”，同“止”。</w:t>
      </w:r>
      <w:r w:rsidRPr="006A5FF2">
        <w:endnoteReference w:id="5"/>
      </w:r>
      <w:r w:rsidRPr="006A5FF2">
        <w:t xml:space="preserve"> </w:t>
      </w:r>
      <w:r w:rsidRPr="006A5FF2">
        <w:drawing>
          <wp:inline distT="0" distB="0" distL="0" distR="0" wp14:anchorId="5F084254" wp14:editId="5AE569AE">
            <wp:extent cx="115200" cy="140400"/>
            <wp:effectExtent l="0" t="0" r="0" b="0"/>
            <wp:docPr id="2139" name="图片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rPr>
        <w:t>（</w:t>
      </w:r>
      <w:proofErr w:type="gramStart"/>
      <w:r w:rsidRPr="006A5FF2">
        <w:rPr>
          <w:rFonts w:hint="eastAsia"/>
        </w:rPr>
        <w:t>俾</w:t>
      </w:r>
      <w:proofErr w:type="gramEnd"/>
      <w:r w:rsidRPr="006A5FF2">
        <w:rPr>
          <w:rFonts w:hint="eastAsia"/>
        </w:rPr>
        <w:t>），整理者引《爾雅·釋詁》：“</w:t>
      </w:r>
      <w:proofErr w:type="gramStart"/>
      <w:r w:rsidRPr="006A5FF2">
        <w:rPr>
          <w:rFonts w:hint="eastAsia"/>
        </w:rPr>
        <w:t>俾</w:t>
      </w:r>
      <w:proofErr w:type="gramEnd"/>
      <w:r w:rsidRPr="006A5FF2">
        <w:rPr>
          <w:rFonts w:hint="eastAsia"/>
        </w:rPr>
        <w:t>、使，</w:t>
      </w:r>
      <w:proofErr w:type="gramStart"/>
      <w:r w:rsidRPr="006A5FF2">
        <w:rPr>
          <w:rFonts w:hint="eastAsia"/>
        </w:rPr>
        <w:t>從</w:t>
      </w:r>
      <w:proofErr w:type="gramEnd"/>
      <w:r w:rsidRPr="006A5FF2">
        <w:rPr>
          <w:rFonts w:hint="eastAsia"/>
        </w:rPr>
        <w:t>也。”解句意“則不</w:t>
      </w:r>
      <w:proofErr w:type="gramStart"/>
      <w:r w:rsidRPr="006A5FF2">
        <w:rPr>
          <w:rFonts w:hint="eastAsia"/>
        </w:rPr>
        <w:t>從</w:t>
      </w:r>
      <w:proofErr w:type="gramEnd"/>
      <w:r w:rsidRPr="006A5FF2">
        <w:rPr>
          <w:rFonts w:hint="eastAsia"/>
        </w:rPr>
        <w:t>己志，而</w:t>
      </w:r>
      <w:proofErr w:type="gramStart"/>
      <w:r w:rsidRPr="006A5FF2">
        <w:rPr>
          <w:rFonts w:hint="eastAsia"/>
        </w:rPr>
        <w:t>從於</w:t>
      </w:r>
      <w:proofErr w:type="gramEnd"/>
      <w:r w:rsidRPr="006A5FF2">
        <w:rPr>
          <w:rFonts w:hint="eastAsia"/>
        </w:rPr>
        <w:t>我。”</w:t>
      </w:r>
      <w:proofErr w:type="gramStart"/>
      <w:r w:rsidRPr="006A5FF2">
        <w:rPr>
          <w:rFonts w:hint="eastAsia"/>
        </w:rPr>
        <w:t>添字解</w:t>
      </w:r>
      <w:proofErr w:type="gramEnd"/>
      <w:r w:rsidRPr="006A5FF2">
        <w:rPr>
          <w:rFonts w:hint="eastAsia"/>
        </w:rPr>
        <w:t>經仍不可通。《說文》</w:t>
      </w:r>
      <w:proofErr w:type="gramStart"/>
      <w:r w:rsidRPr="006A5FF2">
        <w:rPr>
          <w:rFonts w:hint="eastAsia"/>
        </w:rPr>
        <w:t>俾</w:t>
      </w:r>
      <w:proofErr w:type="gramEnd"/>
      <w:r w:rsidRPr="006A5FF2">
        <w:rPr>
          <w:rFonts w:hint="eastAsia"/>
        </w:rPr>
        <w:t>，“一曰</w:t>
      </w:r>
      <w:proofErr w:type="gramStart"/>
      <w:r w:rsidRPr="006A5FF2">
        <w:rPr>
          <w:rFonts w:hint="eastAsia"/>
        </w:rPr>
        <w:t>俾</w:t>
      </w:r>
      <w:proofErr w:type="gramEnd"/>
      <w:r w:rsidRPr="006A5FF2">
        <w:rPr>
          <w:rFonts w:hint="eastAsia"/>
        </w:rPr>
        <w:t>，門</w:t>
      </w:r>
      <w:proofErr w:type="gramStart"/>
      <w:r w:rsidRPr="006A5FF2">
        <w:rPr>
          <w:rFonts w:hint="eastAsia"/>
        </w:rPr>
        <w:t>侍</w:t>
      </w:r>
      <w:proofErr w:type="gramEnd"/>
      <w:r w:rsidRPr="006A5FF2">
        <w:rPr>
          <w:rFonts w:hint="eastAsia"/>
        </w:rPr>
        <w:t>人”，段注：“或曰：如寢門之</w:t>
      </w:r>
      <w:proofErr w:type="gramStart"/>
      <w:r w:rsidRPr="006A5FF2">
        <w:rPr>
          <w:rFonts w:hint="eastAsia"/>
        </w:rPr>
        <w:t>內</w:t>
      </w:r>
      <w:proofErr w:type="gramEnd"/>
      <w:r w:rsidRPr="006A5FF2">
        <w:rPr>
          <w:rFonts w:hint="eastAsia"/>
        </w:rPr>
        <w:t>豎，是閽寺之</w:t>
      </w:r>
      <w:proofErr w:type="gramStart"/>
      <w:r w:rsidRPr="006A5FF2">
        <w:rPr>
          <w:rFonts w:hint="eastAsia"/>
        </w:rPr>
        <w:t>屬</w:t>
      </w:r>
      <w:proofErr w:type="gramEnd"/>
      <w:r w:rsidRPr="006A5FF2">
        <w:rPr>
          <w:rFonts w:hint="eastAsia"/>
        </w:rPr>
        <w:t>。”句謂</w:t>
      </w:r>
      <w:bookmarkStart w:id="6" w:name="_Hlk533701761"/>
      <w:r w:rsidRPr="006A5FF2">
        <w:rPr>
          <w:rFonts w:hint="eastAsia"/>
        </w:rPr>
        <w:t>余厭棄既已異</w:t>
      </w:r>
      <w:proofErr w:type="gramStart"/>
      <w:r w:rsidRPr="006A5FF2">
        <w:rPr>
          <w:rFonts w:hint="eastAsia"/>
        </w:rPr>
        <w:t>厥</w:t>
      </w:r>
      <w:proofErr w:type="gramEnd"/>
      <w:r w:rsidRPr="006A5FF2">
        <w:rPr>
          <w:rFonts w:hint="eastAsia"/>
        </w:rPr>
        <w:t>心</w:t>
      </w:r>
      <w:proofErr w:type="gramStart"/>
      <w:r w:rsidRPr="006A5FF2">
        <w:rPr>
          <w:rFonts w:hint="eastAsia"/>
        </w:rPr>
        <w:t>厥</w:t>
      </w:r>
      <w:proofErr w:type="gramEnd"/>
      <w:r w:rsidRPr="006A5FF2">
        <w:rPr>
          <w:rFonts w:hint="eastAsia"/>
        </w:rPr>
        <w:t>德輔相之臣，若不</w:t>
      </w:r>
      <w:proofErr w:type="gramStart"/>
      <w:r w:rsidRPr="006A5FF2">
        <w:rPr>
          <w:rFonts w:hint="eastAsia"/>
        </w:rPr>
        <w:t>懸</w:t>
      </w:r>
      <w:proofErr w:type="gramEnd"/>
      <w:r w:rsidRPr="006A5FF2">
        <w:rPr>
          <w:rFonts w:hint="eastAsia"/>
        </w:rPr>
        <w:t>崖勒馬，則離心離德者之</w:t>
      </w:r>
      <w:proofErr w:type="gramStart"/>
      <w:r w:rsidRPr="006A5FF2">
        <w:rPr>
          <w:rFonts w:hint="eastAsia"/>
        </w:rPr>
        <w:t>於</w:t>
      </w:r>
      <w:proofErr w:type="gramEnd"/>
      <w:r w:rsidRPr="006A5FF2">
        <w:rPr>
          <w:rFonts w:hint="eastAsia"/>
        </w:rPr>
        <w:t>我，乃奴婢耳。</w:t>
      </w:r>
      <w:bookmarkEnd w:id="6"/>
      <w:r w:rsidRPr="006A5FF2">
        <w:t>蕭旭</w:t>
      </w:r>
      <w:r w:rsidRPr="006A5FF2">
        <w:rPr>
          <w:rFonts w:hint="eastAsia"/>
        </w:rPr>
        <w:t>讀</w:t>
      </w:r>
      <w:r w:rsidRPr="006A5FF2">
        <w:drawing>
          <wp:inline distT="0" distB="0" distL="0" distR="0" wp14:anchorId="2E1417E5" wp14:editId="53E5844E">
            <wp:extent cx="115200" cy="140400"/>
            <wp:effectExtent l="0" t="0" r="0" b="0"/>
            <wp:docPr id="2145" name="图片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rPr>
        <w:t>爲“卑”，</w:t>
      </w:r>
      <w:r w:rsidRPr="006A5FF2">
        <w:endnoteReference w:id="6"/>
      </w:r>
      <w:r w:rsidRPr="006A5FF2">
        <w:t xml:space="preserve"> </w:t>
      </w:r>
      <w:r w:rsidRPr="006A5FF2">
        <w:rPr>
          <w:rFonts w:hint="eastAsia"/>
        </w:rPr>
        <w:t>亦可以講通。</w:t>
      </w:r>
    </w:p>
    <w:p w:rsidR="006A5FF2" w:rsidRPr="006A5FF2" w:rsidRDefault="006A5FF2" w:rsidP="006A5FF2">
      <w:pPr>
        <w:pStyle w:val="aa"/>
        <w:ind w:firstLine="560"/>
      </w:pPr>
      <w:r w:rsidRPr="006A5FF2">
        <w:rPr>
          <w:rFonts w:hint="eastAsia"/>
        </w:rPr>
        <w:t>引（</w:t>
      </w:r>
      <w:proofErr w:type="gramStart"/>
      <w:r w:rsidRPr="006A5FF2">
        <w:rPr>
          <w:rFonts w:hint="eastAsia"/>
        </w:rPr>
        <w:t>矧</w:t>
      </w:r>
      <w:proofErr w:type="gramEnd"/>
      <w:r w:rsidRPr="006A5FF2">
        <w:rPr>
          <w:rFonts w:hint="eastAsia"/>
        </w:rPr>
        <w:t>）女（汝）</w:t>
      </w:r>
      <w:proofErr w:type="gramStart"/>
      <w:r w:rsidRPr="006A5FF2">
        <w:rPr>
          <w:rFonts w:hint="eastAsia"/>
        </w:rPr>
        <w:t>隹</w:t>
      </w:r>
      <w:proofErr w:type="gramEnd"/>
      <w:r w:rsidRPr="006A5FF2">
        <w:rPr>
          <w:rFonts w:hint="eastAsia"/>
        </w:rPr>
        <w:t>（唯）子：子，稱“子”而不稱“沖子”，明爲家禮之子。</w:t>
      </w:r>
    </w:p>
    <w:p w:rsidR="006A5FF2" w:rsidRPr="006A5FF2" w:rsidRDefault="006A5FF2" w:rsidP="006A5FF2">
      <w:pPr>
        <w:pStyle w:val="aa"/>
        <w:ind w:firstLine="560"/>
      </w:pPr>
      <w:r w:rsidRPr="006A5FF2">
        <w:rPr>
          <w:rFonts w:hint="eastAsia"/>
        </w:rPr>
        <w:t>今乃辟余，少（小）大乃有</w:t>
      </w:r>
      <w:r w:rsidRPr="006A5FF2">
        <w:drawing>
          <wp:inline distT="0" distB="0" distL="0" distR="0" wp14:anchorId="2711958E" wp14:editId="68A32DAB">
            <wp:extent cx="108000" cy="136800"/>
            <wp:effectExtent l="0" t="0" r="6350" b="0"/>
            <wp:docPr id="2148" name="图片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6A5FF2">
        <w:rPr>
          <w:rFonts w:hint="eastAsia"/>
        </w:rPr>
        <w:t>（聞）智（知）</w:t>
      </w:r>
      <w:r w:rsidRPr="006A5FF2">
        <w:drawing>
          <wp:inline distT="0" distB="0" distL="0" distR="0" wp14:anchorId="571BE517" wp14:editId="643099BE">
            <wp:extent cx="115200" cy="122400"/>
            <wp:effectExtent l="0" t="0" r="0" b="0"/>
            <wp:docPr id="2149" name="图片 2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00" cy="122400"/>
                    </a:xfrm>
                    <a:prstGeom prst="rect">
                      <a:avLst/>
                    </a:prstGeom>
                    <a:noFill/>
                    <a:ln>
                      <a:noFill/>
                    </a:ln>
                  </pic:spPr>
                </pic:pic>
              </a:graphicData>
            </a:graphic>
          </wp:inline>
        </w:drawing>
      </w:r>
      <w:r w:rsidRPr="006A5FF2">
        <w:rPr>
          <w:rFonts w:hint="eastAsia"/>
        </w:rPr>
        <w:t>（</w:t>
      </w:r>
      <w:proofErr w:type="gramStart"/>
      <w:r w:rsidRPr="006A5FF2">
        <w:rPr>
          <w:rFonts w:hint="eastAsia"/>
        </w:rPr>
        <w:t>弼</w:t>
      </w:r>
      <w:proofErr w:type="gramEnd"/>
      <w:r w:rsidRPr="006A5FF2">
        <w:rPr>
          <w:rFonts w:hint="eastAsia"/>
        </w:rPr>
        <w:t>）</w:t>
      </w:r>
      <w:proofErr w:type="gramStart"/>
      <w:r w:rsidRPr="006A5FF2">
        <w:rPr>
          <w:rFonts w:hint="eastAsia"/>
        </w:rPr>
        <w:t>恙</w:t>
      </w:r>
      <w:proofErr w:type="gramEnd"/>
      <w:r w:rsidRPr="006A5FF2">
        <w:rPr>
          <w:rFonts w:hint="eastAsia"/>
        </w:rPr>
        <w:t>（永）：今乃辟余，說</w:t>
      </w:r>
      <w:proofErr w:type="gramStart"/>
      <w:r w:rsidRPr="006A5FF2">
        <w:rPr>
          <w:rFonts w:hint="eastAsia"/>
        </w:rPr>
        <w:t>參</w:t>
      </w:r>
      <w:proofErr w:type="gramEnd"/>
      <w:r w:rsidRPr="006A5FF2">
        <w:rPr>
          <w:rFonts w:hint="eastAsia"/>
        </w:rPr>
        <w:t>上注。</w:t>
      </w:r>
      <w:r w:rsidRPr="006A5FF2">
        <w:drawing>
          <wp:inline distT="0" distB="0" distL="0" distR="0" wp14:anchorId="3786E790" wp14:editId="4D6E5B79">
            <wp:extent cx="115200" cy="122400"/>
            <wp:effectExtent l="0" t="0" r="0" b="0"/>
            <wp:docPr id="2157" name="图片 2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00" cy="122400"/>
                    </a:xfrm>
                    <a:prstGeom prst="rect">
                      <a:avLst/>
                    </a:prstGeom>
                    <a:noFill/>
                    <a:ln>
                      <a:noFill/>
                    </a:ln>
                  </pic:spPr>
                </pic:pic>
              </a:graphicData>
            </a:graphic>
          </wp:inline>
        </w:drawing>
      </w:r>
      <w:r w:rsidRPr="006A5FF2">
        <w:rPr>
          <w:rFonts w:hint="eastAsia"/>
        </w:rPr>
        <w:t>（</w:t>
      </w:r>
      <w:proofErr w:type="gramStart"/>
      <w:r w:rsidRPr="006A5FF2">
        <w:rPr>
          <w:rFonts w:hint="eastAsia"/>
        </w:rPr>
        <w:t>弼</w:t>
      </w:r>
      <w:proofErr w:type="gramEnd"/>
      <w:r w:rsidRPr="006A5FF2">
        <w:rPr>
          <w:rFonts w:hint="eastAsia"/>
        </w:rPr>
        <w:t>）</w:t>
      </w:r>
      <w:proofErr w:type="gramStart"/>
      <w:r w:rsidRPr="006A5FF2">
        <w:rPr>
          <w:rFonts w:hint="eastAsia"/>
        </w:rPr>
        <w:t>恙</w:t>
      </w:r>
      <w:proofErr w:type="gramEnd"/>
      <w:r w:rsidRPr="006A5FF2">
        <w:rPr>
          <w:rFonts w:hint="eastAsia"/>
        </w:rPr>
        <w:t>（永），整理者讀</w:t>
      </w:r>
      <w:proofErr w:type="gramStart"/>
      <w:r w:rsidRPr="006A5FF2">
        <w:rPr>
          <w:rFonts w:hint="eastAsia"/>
        </w:rPr>
        <w:t>恙</w:t>
      </w:r>
      <w:proofErr w:type="gramEnd"/>
      <w:r w:rsidRPr="006A5FF2">
        <w:rPr>
          <w:rFonts w:hint="eastAsia"/>
        </w:rPr>
        <w:t>爲“詳”。按：小大與下文“若否”互文見義。聞知，含官員之聞知；官員以其“聞知”及時</w:t>
      </w:r>
      <w:proofErr w:type="gramStart"/>
      <w:r w:rsidRPr="006A5FF2">
        <w:rPr>
          <w:rFonts w:hint="eastAsia"/>
        </w:rPr>
        <w:t>復</w:t>
      </w:r>
      <w:proofErr w:type="gramEnd"/>
      <w:r w:rsidRPr="006A5FF2">
        <w:rPr>
          <w:rFonts w:hint="eastAsia"/>
        </w:rPr>
        <w:t>命，君王得以知全局。《書·益稷》：“臣作朕股肱耳目。”《書·胤征》：“</w:t>
      </w:r>
      <w:proofErr w:type="gramStart"/>
      <w:r w:rsidRPr="006A5FF2">
        <w:rPr>
          <w:rFonts w:hint="eastAsia"/>
        </w:rPr>
        <w:t>羲</w:t>
      </w:r>
      <w:proofErr w:type="gramEnd"/>
      <w:r w:rsidRPr="006A5FF2">
        <w:rPr>
          <w:rFonts w:hint="eastAsia"/>
        </w:rPr>
        <w:t>和</w:t>
      </w:r>
      <w:proofErr w:type="gramStart"/>
      <w:r w:rsidRPr="006A5FF2">
        <w:rPr>
          <w:rFonts w:hint="eastAsia"/>
        </w:rPr>
        <w:t>尸厥</w:t>
      </w:r>
      <w:proofErr w:type="gramEnd"/>
      <w:r w:rsidRPr="006A5FF2">
        <w:rPr>
          <w:rFonts w:hint="eastAsia"/>
        </w:rPr>
        <w:t>官，</w:t>
      </w:r>
      <w:proofErr w:type="gramStart"/>
      <w:r w:rsidRPr="006A5FF2">
        <w:rPr>
          <w:rFonts w:hint="eastAsia"/>
        </w:rPr>
        <w:t>罔</w:t>
      </w:r>
      <w:proofErr w:type="gramEnd"/>
      <w:r w:rsidRPr="006A5FF2">
        <w:rPr>
          <w:rFonts w:hint="eastAsia"/>
        </w:rPr>
        <w:t>聞知，昬迷于天象，以干先王之誅。”</w:t>
      </w:r>
      <w:proofErr w:type="gramStart"/>
      <w:r w:rsidRPr="006A5FF2">
        <w:rPr>
          <w:rFonts w:hint="eastAsia"/>
        </w:rPr>
        <w:t>弼</w:t>
      </w:r>
      <w:proofErr w:type="gramEnd"/>
      <w:r w:rsidRPr="006A5FF2">
        <w:rPr>
          <w:rFonts w:hint="eastAsia"/>
        </w:rPr>
        <w:t>，輔也。按：官員之聞知是調查研究；“罔聞知”是不作爲，是失職，</w:t>
      </w:r>
      <w:proofErr w:type="gramStart"/>
      <w:r w:rsidRPr="006A5FF2">
        <w:rPr>
          <w:rFonts w:hint="eastAsia"/>
        </w:rPr>
        <w:t>惡</w:t>
      </w:r>
      <w:proofErr w:type="gramEnd"/>
      <w:r w:rsidRPr="006A5FF2">
        <w:rPr>
          <w:rFonts w:hint="eastAsia"/>
        </w:rPr>
        <w:t>劣者罪至</w:t>
      </w:r>
      <w:proofErr w:type="gramStart"/>
      <w:r w:rsidRPr="006A5FF2">
        <w:rPr>
          <w:rFonts w:hint="eastAsia"/>
        </w:rPr>
        <w:t>於</w:t>
      </w:r>
      <w:proofErr w:type="gramEnd"/>
      <w:r w:rsidRPr="006A5FF2">
        <w:rPr>
          <w:rFonts w:hint="eastAsia"/>
        </w:rPr>
        <w:t>誅。句謂今汝受命輔相余，</w:t>
      </w:r>
      <w:bookmarkStart w:id="7" w:name="_Hlk533702223"/>
      <w:r w:rsidRPr="006A5FF2">
        <w:rPr>
          <w:rFonts w:hint="eastAsia"/>
        </w:rPr>
        <w:t>事之小大若否輕重緩急，有聞知，了解具體情況，</w:t>
      </w:r>
      <w:proofErr w:type="gramStart"/>
      <w:r w:rsidRPr="006A5FF2">
        <w:rPr>
          <w:rFonts w:hint="eastAsia"/>
        </w:rPr>
        <w:t>復</w:t>
      </w:r>
      <w:proofErr w:type="gramEnd"/>
      <w:r w:rsidRPr="006A5FF2">
        <w:rPr>
          <w:rFonts w:hint="eastAsia"/>
        </w:rPr>
        <w:t>命</w:t>
      </w:r>
      <w:proofErr w:type="gramStart"/>
      <w:r w:rsidRPr="006A5FF2">
        <w:rPr>
          <w:rFonts w:hint="eastAsia"/>
        </w:rPr>
        <w:t>於</w:t>
      </w:r>
      <w:proofErr w:type="gramEnd"/>
      <w:r w:rsidRPr="006A5FF2">
        <w:rPr>
          <w:rFonts w:hint="eastAsia"/>
        </w:rPr>
        <w:t>君</w:t>
      </w:r>
      <w:bookmarkEnd w:id="7"/>
      <w:r w:rsidRPr="006A5FF2">
        <w:rPr>
          <w:rFonts w:hint="eastAsia"/>
        </w:rPr>
        <w:t>，是乃輔政之常例。</w:t>
      </w:r>
      <w:r w:rsidRPr="006A5FF2">
        <w:t xml:space="preserve"> </w:t>
      </w:r>
    </w:p>
    <w:p w:rsidR="006A5FF2" w:rsidRPr="006A5FF2" w:rsidRDefault="006A5FF2" w:rsidP="006A5FF2">
      <w:pPr>
        <w:pStyle w:val="aa"/>
        <w:ind w:firstLine="560"/>
      </w:pPr>
      <w:r w:rsidRPr="006A5FF2">
        <w:rPr>
          <w:rFonts w:hint="eastAsia"/>
        </w:rPr>
        <w:lastRenderedPageBreak/>
        <w:t>女（汝）其有</w:t>
      </w:r>
      <w:r w:rsidRPr="006A5FF2">
        <w:rPr>
          <w:rFonts w:hint="eastAsia"/>
        </w:rPr>
        <w:drawing>
          <wp:inline distT="0" distB="0" distL="0" distR="0" wp14:anchorId="1DB81AD5" wp14:editId="3AEA2A1B">
            <wp:extent cx="115200" cy="140400"/>
            <wp:effectExtent l="0" t="0" r="0" b="0"/>
            <wp:docPr id="2150" name="图片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rPr>
        <w:t>（</w:t>
      </w:r>
      <w:proofErr w:type="gramStart"/>
      <w:r w:rsidRPr="006A5FF2">
        <w:rPr>
          <w:rFonts w:hint="eastAsia"/>
        </w:rPr>
        <w:t>斁</w:t>
      </w:r>
      <w:proofErr w:type="gramEnd"/>
      <w:r w:rsidRPr="006A5FF2">
        <w:rPr>
          <w:rFonts w:hint="eastAsia"/>
        </w:rPr>
        <w:t>）有甚（湛），乃眔余言：整理者：“</w:t>
      </w:r>
      <w:r w:rsidRPr="006A5FF2">
        <w:rPr>
          <w:rFonts w:ascii="SimSun-ExtB" w:eastAsia="SimSun-ExtB" w:hAnsi="SimSun-ExtB" w:cs="SimSun-ExtB" w:hint="eastAsia"/>
        </w:rPr>
        <w:t>𢍰</w:t>
      </w:r>
      <w:r w:rsidRPr="006A5FF2">
        <w:rPr>
          <w:rFonts w:hint="eastAsia"/>
        </w:rPr>
        <w:t>，讀爲‘斁’，訓爲‘敗’。甚，讀爲‘湛’，《說文》：‘沒也。’眔，訓爲‘及’、‘逮’。”按：句承上謂汝有違</w:t>
      </w:r>
      <w:proofErr w:type="gramStart"/>
      <w:r w:rsidRPr="006A5FF2">
        <w:rPr>
          <w:rFonts w:hint="eastAsia"/>
        </w:rPr>
        <w:t>於</w:t>
      </w:r>
      <w:proofErr w:type="gramEnd"/>
      <w:r w:rsidRPr="006A5FF2">
        <w:rPr>
          <w:rFonts w:hint="eastAsia"/>
        </w:rPr>
        <w:t>“聞知”</w:t>
      </w:r>
      <w:proofErr w:type="gramStart"/>
      <w:r w:rsidRPr="006A5FF2">
        <w:rPr>
          <w:rFonts w:hint="eastAsia"/>
        </w:rPr>
        <w:t>復</w:t>
      </w:r>
      <w:proofErr w:type="gramEnd"/>
      <w:r w:rsidRPr="006A5FF2">
        <w:rPr>
          <w:rFonts w:hint="eastAsia"/>
        </w:rPr>
        <w:t>命之常例，等到</w:t>
      </w:r>
      <w:bookmarkStart w:id="8" w:name="_Hlk533702508"/>
      <w:r w:rsidRPr="006A5FF2">
        <w:rPr>
          <w:rFonts w:hint="eastAsia"/>
        </w:rPr>
        <w:t>事情辦砸了（殬），</w:t>
      </w:r>
      <w:r w:rsidRPr="006A5FF2">
        <w:endnoteReference w:id="7"/>
      </w:r>
      <w:r w:rsidRPr="006A5FF2">
        <w:rPr>
          <w:rFonts w:hint="eastAsia"/>
        </w:rPr>
        <w:t>收不了</w:t>
      </w:r>
      <w:proofErr w:type="gramStart"/>
      <w:r w:rsidRPr="006A5FF2">
        <w:rPr>
          <w:rFonts w:hint="eastAsia"/>
        </w:rPr>
        <w:t>場</w:t>
      </w:r>
      <w:bookmarkEnd w:id="8"/>
      <w:proofErr w:type="gramEnd"/>
      <w:r w:rsidRPr="006A5FF2">
        <w:rPr>
          <w:rFonts w:hint="eastAsia"/>
        </w:rPr>
        <w:t>（沒也），才</w:t>
      </w:r>
      <w:proofErr w:type="gramStart"/>
      <w:r w:rsidRPr="006A5FF2">
        <w:rPr>
          <w:rFonts w:hint="eastAsia"/>
        </w:rPr>
        <w:t>來對</w:t>
      </w:r>
      <w:proofErr w:type="gramEnd"/>
      <w:r w:rsidRPr="006A5FF2">
        <w:rPr>
          <w:rFonts w:hint="eastAsia"/>
        </w:rPr>
        <w:t>我（“余”）說。</w:t>
      </w:r>
    </w:p>
    <w:p w:rsidR="006A5FF2" w:rsidRPr="006A5FF2" w:rsidRDefault="006A5FF2" w:rsidP="006A5FF2">
      <w:pPr>
        <w:pStyle w:val="aa"/>
        <w:ind w:firstLine="560"/>
      </w:pPr>
      <w:r w:rsidRPr="006A5FF2">
        <w:rPr>
          <w:rFonts w:hint="eastAsia"/>
        </w:rPr>
        <w:t>乃智（知）</w:t>
      </w:r>
      <w:proofErr w:type="gramStart"/>
      <w:r w:rsidRPr="006A5FF2">
        <w:rPr>
          <w:rFonts w:hint="eastAsia"/>
        </w:rPr>
        <w:t>隹</w:t>
      </w:r>
      <w:proofErr w:type="gramEnd"/>
      <w:r w:rsidRPr="006A5FF2">
        <w:rPr>
          <w:rFonts w:hint="eastAsia"/>
        </w:rPr>
        <w:t>（唯）子不</w:t>
      </w:r>
      <w:proofErr w:type="gramStart"/>
      <w:r w:rsidRPr="006A5FF2">
        <w:rPr>
          <w:rFonts w:hint="eastAsia"/>
        </w:rPr>
        <w:t>隹</w:t>
      </w:r>
      <w:proofErr w:type="gramEnd"/>
      <w:r w:rsidRPr="006A5FF2">
        <w:rPr>
          <w:rFonts w:hint="eastAsia"/>
        </w:rPr>
        <w:t>（唯）之頌（容），是亦尚</w:t>
      </w:r>
      <w:proofErr w:type="gramStart"/>
      <w:r w:rsidRPr="006A5FF2">
        <w:rPr>
          <w:rFonts w:hint="eastAsia"/>
        </w:rPr>
        <w:t>弗</w:t>
      </w:r>
      <w:proofErr w:type="gramEnd"/>
      <w:r w:rsidRPr="006A5FF2">
        <w:drawing>
          <wp:inline distT="0" distB="0" distL="0" distR="0" wp14:anchorId="445E27A6" wp14:editId="6B23DCF9">
            <wp:extent cx="118800" cy="140400"/>
            <wp:effectExtent l="0" t="0" r="0" b="0"/>
            <wp:docPr id="2151" name="图片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pic:spPr>
                </pic:pic>
              </a:graphicData>
            </a:graphic>
          </wp:inline>
        </w:drawing>
      </w:r>
      <w:r w:rsidRPr="006A5FF2">
        <w:rPr>
          <w:rFonts w:hint="eastAsia"/>
        </w:rPr>
        <w:t>（逢）乃彝：子，承上文“引（</w:t>
      </w:r>
      <w:proofErr w:type="gramStart"/>
      <w:r w:rsidRPr="006A5FF2">
        <w:rPr>
          <w:rFonts w:hint="eastAsia"/>
        </w:rPr>
        <w:t>矧</w:t>
      </w:r>
      <w:proofErr w:type="gramEnd"/>
      <w:r w:rsidRPr="006A5FF2">
        <w:rPr>
          <w:rFonts w:hint="eastAsia"/>
        </w:rPr>
        <w:t>）女（汝）</w:t>
      </w:r>
      <w:proofErr w:type="gramStart"/>
      <w:r w:rsidRPr="006A5FF2">
        <w:rPr>
          <w:rFonts w:hint="eastAsia"/>
        </w:rPr>
        <w:t>隹</w:t>
      </w:r>
      <w:proofErr w:type="gramEnd"/>
      <w:r w:rsidRPr="006A5FF2">
        <w:rPr>
          <w:rFonts w:hint="eastAsia"/>
        </w:rPr>
        <w:t>（唯）子”。頌，整理者讀爲“庸”，已有論者讀爲“容”。尚，</w:t>
      </w:r>
      <w:proofErr w:type="gramStart"/>
      <w:r w:rsidRPr="006A5FF2">
        <w:rPr>
          <w:rFonts w:hint="eastAsia"/>
        </w:rPr>
        <w:t>參</w:t>
      </w:r>
      <w:proofErr w:type="gramEnd"/>
      <w:r w:rsidRPr="006A5FF2">
        <w:rPr>
          <w:rFonts w:hint="eastAsia"/>
        </w:rPr>
        <w:t>簡2</w:t>
      </w:r>
      <w:r w:rsidRPr="006A5FF2">
        <w:t>7</w:t>
      </w:r>
      <w:r w:rsidRPr="006A5FF2">
        <w:rPr>
          <w:rFonts w:hint="eastAsia"/>
        </w:rPr>
        <w:t>“高</w:t>
      </w:r>
      <w:r w:rsidRPr="006A5FF2">
        <w:drawing>
          <wp:inline distT="0" distB="0" distL="0" distR="0" wp14:anchorId="59E13C35" wp14:editId="30CFB1EB">
            <wp:extent cx="108000" cy="140400"/>
            <wp:effectExtent l="0" t="0" r="6350" b="0"/>
            <wp:docPr id="2219" name="图片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6A5FF2">
        <w:rPr>
          <w:rFonts w:hint="eastAsia"/>
        </w:rPr>
        <w:t>（逢）乃身”注引。逢，整理者注：“《說文》：‘遇也。’彝，常。‘弗逢乃彝’與下‘克用之</w:t>
      </w:r>
      <w:bookmarkStart w:id="9" w:name="_Hlk533233617"/>
      <w:r w:rsidRPr="006A5FF2">
        <w:rPr>
          <w:rFonts w:hint="eastAsia"/>
        </w:rPr>
        <w:t>彝</w:t>
      </w:r>
      <w:bookmarkEnd w:id="9"/>
      <w:r w:rsidRPr="006A5FF2">
        <w:rPr>
          <w:rFonts w:hint="eastAsia"/>
        </w:rPr>
        <w:t>’</w:t>
      </w:r>
      <w:proofErr w:type="gramStart"/>
      <w:r w:rsidRPr="006A5FF2">
        <w:rPr>
          <w:rFonts w:hint="eastAsia"/>
        </w:rPr>
        <w:t>對</w:t>
      </w:r>
      <w:proofErr w:type="gramEnd"/>
      <w:r w:rsidRPr="006A5FF2">
        <w:rPr>
          <w:rFonts w:hint="eastAsia"/>
        </w:rPr>
        <w:t>文。”按：所謂“遇”，遇不遇，時也。“攝”經天子畫龜卜問而受命，是“攝”之遇也。</w:t>
      </w:r>
      <w:r w:rsidRPr="006A5FF2">
        <w:endnoteReference w:id="8"/>
      </w:r>
      <w:r w:rsidRPr="006A5FF2">
        <w:rPr>
          <w:rFonts w:hint="eastAsia"/>
        </w:rPr>
        <w:t>句謂：乃知汝只是頑皮之“子”，不成儀容，還是未得知遇受命的那副</w:t>
      </w:r>
      <w:proofErr w:type="gramStart"/>
      <w:r w:rsidRPr="006A5FF2">
        <w:rPr>
          <w:rFonts w:hint="eastAsia"/>
        </w:rPr>
        <w:t>樣</w:t>
      </w:r>
      <w:proofErr w:type="gramEnd"/>
      <w:r w:rsidRPr="006A5FF2">
        <w:rPr>
          <w:rFonts w:hint="eastAsia"/>
        </w:rPr>
        <w:t>子（頑皮孩子常態之“彝”）。</w:t>
      </w:r>
    </w:p>
    <w:p w:rsidR="006A5FF2" w:rsidRPr="006A5FF2" w:rsidRDefault="006A5FF2" w:rsidP="006A5FF2">
      <w:pPr>
        <w:pStyle w:val="aa"/>
        <w:ind w:firstLine="560"/>
      </w:pPr>
      <w:r w:rsidRPr="006A5FF2">
        <w:rPr>
          <w:rFonts w:hint="eastAsia"/>
        </w:rPr>
        <w:t>乃乍（作）穆穆：《爾雅</w:t>
      </w:r>
      <w:bookmarkStart w:id="10" w:name="_Hlk533670570"/>
      <w:r w:rsidRPr="006A5FF2">
        <w:rPr>
          <w:rFonts w:hint="eastAsia"/>
        </w:rPr>
        <w:t>·</w:t>
      </w:r>
      <w:bookmarkEnd w:id="10"/>
      <w:r w:rsidRPr="006A5FF2">
        <w:rPr>
          <w:rFonts w:hint="eastAsia"/>
        </w:rPr>
        <w:t>釋訓》：“穆穆、肅</w:t>
      </w:r>
      <w:proofErr w:type="gramStart"/>
      <w:r w:rsidRPr="006A5FF2">
        <w:rPr>
          <w:rFonts w:hint="eastAsia"/>
        </w:rPr>
        <w:t>肅</w:t>
      </w:r>
      <w:proofErr w:type="gramEnd"/>
      <w:r w:rsidRPr="006A5FF2">
        <w:rPr>
          <w:rFonts w:hint="eastAsia"/>
        </w:rPr>
        <w:t>，敬也。”“乃”以上“有</w:t>
      </w:r>
      <w:r w:rsidRPr="006A5FF2">
        <w:rPr>
          <w:rFonts w:hint="eastAsia"/>
        </w:rPr>
        <w:drawing>
          <wp:inline distT="0" distB="0" distL="0" distR="0" wp14:anchorId="2AE95718" wp14:editId="54BEFB93">
            <wp:extent cx="115200" cy="140400"/>
            <wp:effectExtent l="0" t="0" r="0" b="0"/>
            <wp:docPr id="2140" name="图片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rPr>
        <w:t>（</w:t>
      </w:r>
      <w:proofErr w:type="gramStart"/>
      <w:r w:rsidRPr="006A5FF2">
        <w:rPr>
          <w:rFonts w:hint="eastAsia"/>
        </w:rPr>
        <w:t>斁</w:t>
      </w:r>
      <w:proofErr w:type="gramEnd"/>
      <w:r w:rsidRPr="006A5FF2">
        <w:rPr>
          <w:rFonts w:hint="eastAsia"/>
        </w:rPr>
        <w:t>）有甚（湛）”是不可作也，“乃”以下，是君王教“攝”如何作也。</w:t>
      </w:r>
    </w:p>
    <w:p w:rsidR="006A5FF2" w:rsidRPr="006A5FF2" w:rsidRDefault="006A5FF2" w:rsidP="006A5FF2">
      <w:pPr>
        <w:pStyle w:val="aa"/>
        <w:ind w:firstLine="560"/>
      </w:pPr>
      <w:proofErr w:type="gramStart"/>
      <w:r w:rsidRPr="006A5FF2">
        <w:rPr>
          <w:rFonts w:hint="eastAsia"/>
        </w:rPr>
        <w:t>隹</w:t>
      </w:r>
      <w:proofErr w:type="gramEnd"/>
      <w:r w:rsidRPr="006A5FF2">
        <w:rPr>
          <w:rFonts w:hint="eastAsia"/>
        </w:rPr>
        <w:t>（唯）</w:t>
      </w:r>
      <w:r w:rsidRPr="006A5FF2">
        <w:drawing>
          <wp:inline distT="0" distB="0" distL="0" distR="0" wp14:anchorId="3DC617A9" wp14:editId="73867F64">
            <wp:extent cx="140400" cy="140400"/>
            <wp:effectExtent l="0" t="0" r="0" b="0"/>
            <wp:docPr id="2152" name="图片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0400" cy="140400"/>
                    </a:xfrm>
                    <a:prstGeom prst="rect">
                      <a:avLst/>
                    </a:prstGeom>
                  </pic:spPr>
                </pic:pic>
              </a:graphicData>
            </a:graphic>
          </wp:inline>
        </w:drawing>
      </w:r>
      <w:r w:rsidRPr="006A5FF2">
        <w:rPr>
          <w:rFonts w:hint="eastAsia"/>
        </w:rPr>
        <w:t>（恭）威義（儀），甬（用）</w:t>
      </w:r>
      <w:proofErr w:type="gramStart"/>
      <w:r w:rsidRPr="006A5FF2">
        <w:rPr>
          <w:rFonts w:hint="eastAsia"/>
        </w:rPr>
        <w:t>辟余才</w:t>
      </w:r>
      <w:proofErr w:type="gramEnd"/>
      <w:r w:rsidRPr="006A5FF2">
        <w:rPr>
          <w:rFonts w:hint="eastAsia"/>
        </w:rPr>
        <w:t>（在）立（位），乃克甬（用）之彝：乃乍（作）穆穆，是恭敬</w:t>
      </w:r>
      <w:proofErr w:type="gramStart"/>
      <w:r w:rsidRPr="006A5FF2">
        <w:rPr>
          <w:rFonts w:hint="eastAsia"/>
        </w:rPr>
        <w:t>從</w:t>
      </w:r>
      <w:proofErr w:type="gramEnd"/>
      <w:r w:rsidRPr="006A5FF2">
        <w:rPr>
          <w:rFonts w:hint="eastAsia"/>
        </w:rPr>
        <w:t>事也。自尊的同時，也是恭敬天子</w:t>
      </w:r>
      <w:proofErr w:type="gramStart"/>
      <w:r w:rsidRPr="006A5FF2">
        <w:rPr>
          <w:rFonts w:hint="eastAsia"/>
        </w:rPr>
        <w:t>權</w:t>
      </w:r>
      <w:proofErr w:type="gramEnd"/>
      <w:r w:rsidRPr="006A5FF2">
        <w:rPr>
          <w:rFonts w:hint="eastAsia"/>
        </w:rPr>
        <w:t>威，維護君王在位，</w:t>
      </w:r>
      <w:bookmarkStart w:id="11" w:name="_Hlk533703571"/>
      <w:r w:rsidRPr="006A5FF2">
        <w:rPr>
          <w:rFonts w:hint="eastAsia"/>
        </w:rPr>
        <w:t>是乃堪用之輔相也</w:t>
      </w:r>
      <w:bookmarkEnd w:id="11"/>
      <w:r w:rsidRPr="006A5FF2">
        <w:rPr>
          <w:rFonts w:hint="eastAsia"/>
        </w:rPr>
        <w:t>。彝，常也。爲臣之道，歷</w:t>
      </w:r>
      <w:proofErr w:type="gramStart"/>
      <w:r w:rsidRPr="006A5FF2">
        <w:rPr>
          <w:rFonts w:hint="eastAsia"/>
        </w:rPr>
        <w:t>來</w:t>
      </w:r>
      <w:proofErr w:type="gramEnd"/>
      <w:r w:rsidRPr="006A5FF2">
        <w:rPr>
          <w:rFonts w:hint="eastAsia"/>
        </w:rPr>
        <w:t>如此，是其常也。</w:t>
      </w:r>
    </w:p>
    <w:p w:rsidR="006A5FF2" w:rsidRPr="006A5FF2" w:rsidRDefault="006A5FF2" w:rsidP="006A5FF2">
      <w:pPr>
        <w:pStyle w:val="aa"/>
        <w:ind w:firstLine="560"/>
      </w:pPr>
      <w:r w:rsidRPr="006A5FF2">
        <w:rPr>
          <w:rFonts w:hint="eastAsia"/>
        </w:rPr>
        <w:lastRenderedPageBreak/>
        <w:t>女（汝）不廼是，</w:t>
      </w:r>
      <w:proofErr w:type="gramStart"/>
      <w:r w:rsidRPr="006A5FF2">
        <w:rPr>
          <w:rFonts w:hint="eastAsia"/>
        </w:rPr>
        <w:t>隹</w:t>
      </w:r>
      <w:proofErr w:type="gramEnd"/>
      <w:r w:rsidRPr="006A5FF2">
        <w:rPr>
          <w:rFonts w:hint="eastAsia"/>
        </w:rPr>
        <w:t>（唯）人乃亦無智（知）亡（無）</w:t>
      </w:r>
      <w:r w:rsidRPr="006A5FF2">
        <w:drawing>
          <wp:inline distT="0" distB="0" distL="0" distR="0" wp14:anchorId="09D206BC" wp14:editId="595900E2">
            <wp:extent cx="108000" cy="136800"/>
            <wp:effectExtent l="0" t="0" r="6350" b="0"/>
            <wp:docPr id="2153" name="图片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6A5FF2">
        <w:rPr>
          <w:rFonts w:hint="eastAsia"/>
        </w:rPr>
        <w:t>（聞）于民若否：無知無聞，與上文“聞知”相照</w:t>
      </w:r>
      <w:proofErr w:type="gramStart"/>
      <w:r w:rsidRPr="006A5FF2">
        <w:rPr>
          <w:rFonts w:hint="eastAsia"/>
        </w:rPr>
        <w:t>應</w:t>
      </w:r>
      <w:proofErr w:type="gramEnd"/>
      <w:r w:rsidRPr="006A5FF2">
        <w:rPr>
          <w:rFonts w:hint="eastAsia"/>
        </w:rPr>
        <w:t>。若否，與上文“小大”互補。人，指向王公大臣，輔相無聞知，王公大臣亦無聞知，</w:t>
      </w:r>
      <w:proofErr w:type="gramStart"/>
      <w:r w:rsidRPr="006A5FF2">
        <w:rPr>
          <w:rFonts w:hint="eastAsia"/>
        </w:rPr>
        <w:t>後</w:t>
      </w:r>
      <w:proofErr w:type="gramEnd"/>
      <w:r w:rsidRPr="006A5FF2">
        <w:rPr>
          <w:rFonts w:hint="eastAsia"/>
        </w:rPr>
        <w:t>果不堪設想。</w:t>
      </w:r>
    </w:p>
    <w:p w:rsidR="006A5FF2" w:rsidRPr="006A5FF2" w:rsidRDefault="006A5FF2" w:rsidP="006A5FF2">
      <w:pPr>
        <w:pStyle w:val="aa"/>
        <w:ind w:firstLine="560"/>
      </w:pPr>
      <w:r w:rsidRPr="006A5FF2">
        <w:rPr>
          <w:rFonts w:hint="eastAsia"/>
        </w:rPr>
        <w:t>乃身</w:t>
      </w:r>
      <w:r w:rsidRPr="006A5FF2">
        <w:drawing>
          <wp:inline distT="0" distB="0" distL="0" distR="0" wp14:anchorId="4683CCD8" wp14:editId="49566624">
            <wp:extent cx="111600" cy="140400"/>
            <wp:effectExtent l="0" t="0" r="3175" b="0"/>
            <wp:docPr id="2154" name="图片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6A5FF2">
        <w:rPr>
          <w:rFonts w:hint="eastAsia"/>
        </w:rPr>
        <w:t>（載）</w:t>
      </w:r>
      <w:proofErr w:type="gramStart"/>
      <w:r w:rsidRPr="006A5FF2">
        <w:rPr>
          <w:rFonts w:hint="eastAsia"/>
        </w:rPr>
        <w:t>隹</w:t>
      </w:r>
      <w:proofErr w:type="gramEnd"/>
      <w:r w:rsidRPr="006A5FF2">
        <w:rPr>
          <w:rFonts w:hint="eastAsia"/>
        </w:rPr>
        <w:t>（唯）明</w:t>
      </w:r>
      <w:proofErr w:type="gramStart"/>
      <w:r w:rsidRPr="006A5FF2">
        <w:rPr>
          <w:rFonts w:hint="eastAsia"/>
        </w:rPr>
        <w:t>隹</w:t>
      </w:r>
      <w:proofErr w:type="gramEnd"/>
      <w:r w:rsidRPr="006A5FF2">
        <w:rPr>
          <w:rFonts w:hint="eastAsia"/>
        </w:rPr>
        <w:t>（唯）</w:t>
      </w:r>
      <w:r w:rsidRPr="006A5FF2">
        <w:drawing>
          <wp:inline distT="0" distB="0" distL="0" distR="0" wp14:anchorId="12994D98" wp14:editId="1E4283E2">
            <wp:extent cx="108000" cy="140400"/>
            <wp:effectExtent l="0" t="0" r="6350" b="0"/>
            <wp:docPr id="2155" name="图片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6A5FF2">
        <w:rPr>
          <w:rFonts w:hint="eastAsia"/>
        </w:rPr>
        <w:t>（寅），女（汝）亦母（毋）敢鬼（威）甬（用）不審不允：寅，敬也。審，悉也。鬼，整理者讀爲“畏”，茲讀爲“威”。允，信也。</w:t>
      </w:r>
    </w:p>
    <w:p w:rsidR="006A5FF2" w:rsidRPr="006A5FF2" w:rsidRDefault="006A5FF2" w:rsidP="006A5FF2">
      <w:pPr>
        <w:pStyle w:val="aa"/>
        <w:ind w:firstLine="560"/>
      </w:pPr>
      <w:bookmarkStart w:id="12" w:name="_Hlk533706051"/>
      <w:r w:rsidRPr="006A5FF2">
        <w:rPr>
          <w:rFonts w:hint="eastAsia"/>
        </w:rPr>
        <w:t>以上第五節。特別告誡，余爲天子，任命輔相，</w:t>
      </w:r>
      <w:proofErr w:type="gramStart"/>
      <w:r w:rsidRPr="006A5FF2">
        <w:rPr>
          <w:rFonts w:hint="eastAsia"/>
        </w:rPr>
        <w:t>皆御事也</w:t>
      </w:r>
      <w:proofErr w:type="gramEnd"/>
      <w:r w:rsidRPr="006A5FF2">
        <w:rPr>
          <w:rFonts w:hint="eastAsia"/>
        </w:rPr>
        <w:t>。離心離德者</w:t>
      </w:r>
      <w:proofErr w:type="gramStart"/>
      <w:r w:rsidRPr="006A5FF2">
        <w:rPr>
          <w:rFonts w:hint="eastAsia"/>
        </w:rPr>
        <w:t>將</w:t>
      </w:r>
      <w:proofErr w:type="gramEnd"/>
      <w:r w:rsidRPr="006A5FF2">
        <w:rPr>
          <w:rFonts w:hint="eastAsia"/>
        </w:rPr>
        <w:t>視如奴婢。汝須聞知民情，事之小大若否輕重緩急，了解具體情況，及時</w:t>
      </w:r>
      <w:proofErr w:type="gramStart"/>
      <w:r w:rsidRPr="006A5FF2">
        <w:rPr>
          <w:rFonts w:hint="eastAsia"/>
        </w:rPr>
        <w:t>復</w:t>
      </w:r>
      <w:proofErr w:type="gramEnd"/>
      <w:r w:rsidRPr="006A5FF2">
        <w:rPr>
          <w:rFonts w:hint="eastAsia"/>
        </w:rPr>
        <w:t>命</w:t>
      </w:r>
      <w:proofErr w:type="gramStart"/>
      <w:r w:rsidRPr="006A5FF2">
        <w:rPr>
          <w:rFonts w:hint="eastAsia"/>
        </w:rPr>
        <w:t>於朕</w:t>
      </w:r>
      <w:proofErr w:type="gramEnd"/>
      <w:r w:rsidRPr="006A5FF2">
        <w:rPr>
          <w:rFonts w:hint="eastAsia"/>
        </w:rPr>
        <w:t>。事情辦砸了，收不了</w:t>
      </w:r>
      <w:proofErr w:type="gramStart"/>
      <w:r w:rsidRPr="006A5FF2">
        <w:rPr>
          <w:rFonts w:hint="eastAsia"/>
        </w:rPr>
        <w:t>場</w:t>
      </w:r>
      <w:proofErr w:type="gramEnd"/>
      <w:r w:rsidRPr="006A5FF2">
        <w:rPr>
          <w:rFonts w:hint="eastAsia"/>
        </w:rPr>
        <w:t>，再</w:t>
      </w:r>
      <w:proofErr w:type="gramStart"/>
      <w:r w:rsidRPr="006A5FF2">
        <w:rPr>
          <w:rFonts w:hint="eastAsia"/>
        </w:rPr>
        <w:t>來</w:t>
      </w:r>
      <w:proofErr w:type="gramEnd"/>
      <w:r w:rsidRPr="006A5FF2">
        <w:rPr>
          <w:rFonts w:hint="eastAsia"/>
        </w:rPr>
        <w:t>見朕，那就只能讓朕認定汝不堪用。只有穆穆恭敬，</w:t>
      </w:r>
      <w:proofErr w:type="gramStart"/>
      <w:r w:rsidRPr="006A5FF2">
        <w:rPr>
          <w:rFonts w:hint="eastAsia"/>
        </w:rPr>
        <w:t>恪</w:t>
      </w:r>
      <w:proofErr w:type="gramEnd"/>
      <w:r w:rsidRPr="006A5FF2">
        <w:rPr>
          <w:rFonts w:hint="eastAsia"/>
        </w:rPr>
        <w:t>盡職守，才是堪用之輔相。</w:t>
      </w:r>
    </w:p>
    <w:bookmarkEnd w:id="12"/>
    <w:p w:rsidR="006A5FF2" w:rsidRPr="006A5FF2" w:rsidRDefault="006A5FF2" w:rsidP="006A5FF2">
      <w:pPr>
        <w:pStyle w:val="aa"/>
        <w:ind w:firstLine="560"/>
      </w:pPr>
      <w:r w:rsidRPr="006A5FF2">
        <w:t xml:space="preserve">    </w:t>
      </w:r>
    </w:p>
    <w:p w:rsidR="006A5FF2" w:rsidRPr="006A5FF2" w:rsidRDefault="006A5FF2" w:rsidP="006A5FF2">
      <w:pPr>
        <w:pStyle w:val="aa"/>
        <w:ind w:firstLine="562"/>
        <w:rPr>
          <w:b/>
        </w:rPr>
      </w:pPr>
      <w:bookmarkStart w:id="13" w:name="_Hlk533667859"/>
      <w:r w:rsidRPr="006A5FF2">
        <w:rPr>
          <w:rFonts w:hint="eastAsia"/>
          <w:b/>
        </w:rPr>
        <w:t>王曰：</w:t>
      </w:r>
      <w:r w:rsidRPr="006A5FF2">
        <w:rPr>
          <w:rFonts w:hint="eastAsia"/>
          <w:b/>
        </w:rPr>
        <w:drawing>
          <wp:inline distT="0" distB="0" distL="0" distR="0" wp14:anchorId="78CA2966" wp14:editId="7EA32603">
            <wp:extent cx="127000" cy="127000"/>
            <wp:effectExtent l="0" t="0" r="6350" b="6350"/>
            <wp:docPr id="1744" name="图片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6A5FF2">
        <w:rPr>
          <w:rFonts w:hint="eastAsia"/>
          <w:b/>
        </w:rPr>
        <w:t>（攝），</w:t>
      </w:r>
      <w:proofErr w:type="gramStart"/>
      <w:r w:rsidRPr="006A5FF2">
        <w:rPr>
          <w:rFonts w:hint="eastAsia"/>
          <w:b/>
        </w:rPr>
        <w:t>巳</w:t>
      </w:r>
      <w:proofErr w:type="gramEnd"/>
      <w:r w:rsidRPr="006A5FF2">
        <w:rPr>
          <w:rFonts w:hint="eastAsia"/>
          <w:b/>
        </w:rPr>
        <w:t>（已）女（汝）</w:t>
      </w:r>
      <w:proofErr w:type="gramStart"/>
      <w:r w:rsidRPr="006A5FF2">
        <w:rPr>
          <w:rFonts w:hint="eastAsia"/>
          <w:b/>
        </w:rPr>
        <w:t>隹</w:t>
      </w:r>
      <w:proofErr w:type="gramEnd"/>
      <w:r w:rsidRPr="006A5FF2">
        <w:rPr>
          <w:rFonts w:hint="eastAsia"/>
          <w:b/>
        </w:rPr>
        <w:t>（唯）</w:t>
      </w:r>
      <w:r w:rsidRPr="006A5FF2">
        <w:rPr>
          <w:rFonts w:hint="eastAsia"/>
          <w:b/>
        </w:rPr>
        <w:drawing>
          <wp:inline distT="0" distB="0" distL="0" distR="0" wp14:anchorId="53F639F3" wp14:editId="2819F8AB">
            <wp:extent cx="128905" cy="128905"/>
            <wp:effectExtent l="0" t="0" r="4445" b="4445"/>
            <wp:docPr id="1747" name="图片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b/>
        </w:rPr>
        <w:t>（沖）子，</w:t>
      </w:r>
      <w:bookmarkStart w:id="14" w:name="_Hlk533706949"/>
      <w:proofErr w:type="gramStart"/>
      <w:r w:rsidRPr="006A5FF2">
        <w:rPr>
          <w:rFonts w:hint="eastAsia"/>
          <w:b/>
        </w:rPr>
        <w:t>余既明</w:t>
      </w:r>
      <w:proofErr w:type="gramEnd"/>
      <w:r w:rsidRPr="006A5FF2">
        <w:rPr>
          <w:rFonts w:hint="eastAsia"/>
          <w:b/>
        </w:rPr>
        <w:t>命女（汝）</w:t>
      </w:r>
      <w:bookmarkEnd w:id="14"/>
      <w:r w:rsidRPr="006A5FF2">
        <w:rPr>
          <w:rFonts w:hint="eastAsia"/>
          <w:b/>
        </w:rPr>
        <w:t>，乃服</w:t>
      </w:r>
      <w:proofErr w:type="gramStart"/>
      <w:r w:rsidRPr="006A5FF2">
        <w:rPr>
          <w:rFonts w:hint="eastAsia"/>
          <w:b/>
        </w:rPr>
        <w:t>隹</w:t>
      </w:r>
      <w:proofErr w:type="gramEnd"/>
      <w:r w:rsidRPr="006A5FF2">
        <w:rPr>
          <w:rFonts w:hint="eastAsia"/>
          <w:b/>
        </w:rPr>
        <w:t>（唯）</w:t>
      </w:r>
      <w:r w:rsidRPr="006A5FF2">
        <w:rPr>
          <w:b/>
        </w:rPr>
        <w:drawing>
          <wp:inline distT="0" distB="0" distL="0" distR="0" wp14:anchorId="0765865A" wp14:editId="5CDFD015">
            <wp:extent cx="108000" cy="136800"/>
            <wp:effectExtent l="0" t="0" r="6350" b="0"/>
            <wp:docPr id="1752" name="图片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6A5FF2">
        <w:rPr>
          <w:rFonts w:hint="eastAsia"/>
          <w:b/>
        </w:rPr>
        <w:t>（寅），女（汝）母（毋）敢</w:t>
      </w:r>
      <w:bookmarkStart w:id="15" w:name="_Hlk533086878"/>
      <w:r w:rsidRPr="006A5FF2">
        <w:rPr>
          <w:rFonts w:hint="eastAsia"/>
          <w:b/>
        </w:rPr>
        <w:t>㯱</w:t>
      </w:r>
      <w:bookmarkEnd w:id="15"/>
      <w:r w:rsidRPr="006A5FF2">
        <w:rPr>
          <w:rFonts w:hint="eastAsia"/>
          <w:b/>
        </w:rPr>
        <w:t>㯱。</w:t>
      </w:r>
      <w:bookmarkStart w:id="16" w:name="_Hlk533707114"/>
      <w:r w:rsidRPr="006A5FF2">
        <w:rPr>
          <w:rFonts w:hint="eastAsia"/>
          <w:b/>
        </w:rPr>
        <w:t>凡人有【21】獄有</w:t>
      </w:r>
      <w:r w:rsidRPr="006A5FF2">
        <w:rPr>
          <w:b/>
        </w:rPr>
        <w:drawing>
          <wp:inline distT="0" distB="0" distL="0" distR="0" wp14:anchorId="113EA7F9" wp14:editId="2BBEB5FA">
            <wp:extent cx="129600" cy="136800"/>
            <wp:effectExtent l="0" t="0" r="3810" b="0"/>
            <wp:docPr id="1802" name="图片 1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bookmarkStart w:id="17" w:name="_Hlk533096394"/>
      <w:r w:rsidRPr="006A5FF2">
        <w:rPr>
          <w:rFonts w:hint="eastAsia"/>
          <w:b/>
        </w:rPr>
        <w:t>（譖）</w:t>
      </w:r>
      <w:bookmarkEnd w:id="16"/>
      <w:bookmarkEnd w:id="17"/>
      <w:r w:rsidRPr="006A5FF2">
        <w:rPr>
          <w:rFonts w:hint="eastAsia"/>
          <w:b/>
        </w:rPr>
        <w:t>，女（汝）勿受</w:t>
      </w:r>
      <w:r w:rsidRPr="006A5FF2">
        <w:rPr>
          <w:b/>
        </w:rPr>
        <w:drawing>
          <wp:inline distT="0" distB="0" distL="0" distR="0" wp14:anchorId="4E580C57" wp14:editId="22DE3B40">
            <wp:extent cx="118800" cy="140400"/>
            <wp:effectExtent l="0" t="0" r="0" b="0"/>
            <wp:docPr id="1837" name="图片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6A5FF2">
        <w:rPr>
          <w:rFonts w:hint="eastAsia"/>
          <w:b/>
        </w:rPr>
        <w:t>（</w:t>
      </w:r>
      <w:proofErr w:type="gramStart"/>
      <w:r w:rsidRPr="006A5FF2">
        <w:rPr>
          <w:rFonts w:hint="eastAsia"/>
          <w:b/>
        </w:rPr>
        <w:t>幣</w:t>
      </w:r>
      <w:proofErr w:type="gramEnd"/>
      <w:r w:rsidRPr="006A5FF2">
        <w:rPr>
          <w:rFonts w:hint="eastAsia"/>
          <w:b/>
        </w:rPr>
        <w:t>），不明于民，民其聖（聽）女（汝），寺（時）</w:t>
      </w:r>
      <w:proofErr w:type="gramStart"/>
      <w:r w:rsidRPr="006A5FF2">
        <w:rPr>
          <w:rFonts w:hint="eastAsia"/>
          <w:b/>
        </w:rPr>
        <w:t>隹</w:t>
      </w:r>
      <w:proofErr w:type="gramEnd"/>
      <w:r w:rsidRPr="006A5FF2">
        <w:rPr>
          <w:rFonts w:hint="eastAsia"/>
          <w:b/>
        </w:rPr>
        <w:t>（唯）子乃</w:t>
      </w:r>
      <w:proofErr w:type="gramStart"/>
      <w:r w:rsidRPr="006A5FF2">
        <w:rPr>
          <w:rFonts w:hint="eastAsia"/>
          <w:b/>
        </w:rPr>
        <w:t>弗</w:t>
      </w:r>
      <w:proofErr w:type="gramEnd"/>
      <w:r w:rsidRPr="006A5FF2">
        <w:rPr>
          <w:rFonts w:hint="eastAsia"/>
          <w:b/>
        </w:rPr>
        <w:t>受</w:t>
      </w:r>
      <w:r w:rsidRPr="006A5FF2">
        <w:rPr>
          <w:b/>
        </w:rPr>
        <w:drawing>
          <wp:inline distT="0" distB="0" distL="0" distR="0" wp14:anchorId="4293D154" wp14:editId="3BD25D81">
            <wp:extent cx="118800" cy="140400"/>
            <wp:effectExtent l="0" t="0" r="0" b="0"/>
            <wp:docPr id="1838" name="图片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6A5FF2">
        <w:rPr>
          <w:rFonts w:hint="eastAsia"/>
          <w:b/>
        </w:rPr>
        <w:t>（</w:t>
      </w:r>
      <w:proofErr w:type="gramStart"/>
      <w:r w:rsidRPr="006A5FF2">
        <w:rPr>
          <w:rFonts w:hint="eastAsia"/>
          <w:b/>
        </w:rPr>
        <w:t>幣</w:t>
      </w:r>
      <w:proofErr w:type="gramEnd"/>
      <w:r w:rsidRPr="006A5FF2">
        <w:rPr>
          <w:rFonts w:hint="eastAsia"/>
          <w:b/>
        </w:rPr>
        <w:t>），亦尚</w:t>
      </w:r>
      <w:r w:rsidRPr="006A5FF2">
        <w:rPr>
          <w:b/>
        </w:rPr>
        <w:drawing>
          <wp:inline distT="0" distB="0" distL="0" distR="0" wp14:anchorId="1059FD7A" wp14:editId="675DDC1A">
            <wp:extent cx="104400" cy="140400"/>
            <wp:effectExtent l="0" t="0" r="0" b="0"/>
            <wp:docPr id="1839" name="图片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6A5FF2">
        <w:rPr>
          <w:rFonts w:hint="eastAsia"/>
          <w:b/>
        </w:rPr>
        <w:t>（辯）逆于</w:t>
      </w:r>
      <w:proofErr w:type="gramStart"/>
      <w:r w:rsidRPr="006A5FF2">
        <w:rPr>
          <w:rFonts w:hint="eastAsia"/>
          <w:b/>
        </w:rPr>
        <w:t>朕</w:t>
      </w:r>
      <w:proofErr w:type="gramEnd"/>
      <w:r w:rsidRPr="006A5FF2">
        <w:rPr>
          <w:rFonts w:hint="eastAsia"/>
          <w:b/>
        </w:rPr>
        <w:t>。凡人無【22】獄亡（無）</w:t>
      </w:r>
      <w:r w:rsidRPr="006A5FF2">
        <w:rPr>
          <w:b/>
        </w:rPr>
        <w:drawing>
          <wp:inline distT="0" distB="0" distL="0" distR="0" wp14:anchorId="16D1C6C9" wp14:editId="08C3D1BC">
            <wp:extent cx="129600" cy="136800"/>
            <wp:effectExtent l="0" t="0" r="3810" b="0"/>
            <wp:docPr id="1823" name="图片 1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6A5FF2">
        <w:rPr>
          <w:rFonts w:hint="eastAsia"/>
          <w:b/>
        </w:rPr>
        <w:t>（譖），廼</w:t>
      </w:r>
      <w:proofErr w:type="gramStart"/>
      <w:r w:rsidRPr="006A5FF2">
        <w:rPr>
          <w:rFonts w:hint="eastAsia"/>
          <w:b/>
        </w:rPr>
        <w:t>隹</w:t>
      </w:r>
      <w:proofErr w:type="gramEnd"/>
      <w:r w:rsidRPr="006A5FF2">
        <w:rPr>
          <w:rFonts w:hint="eastAsia"/>
          <w:b/>
        </w:rPr>
        <w:t>（唯）</w:t>
      </w:r>
      <w:proofErr w:type="gramStart"/>
      <w:r w:rsidRPr="006A5FF2">
        <w:rPr>
          <w:rFonts w:hint="eastAsia"/>
          <w:b/>
        </w:rPr>
        <w:t>惪</w:t>
      </w:r>
      <w:proofErr w:type="gramEnd"/>
      <w:r w:rsidRPr="006A5FF2">
        <w:rPr>
          <w:rFonts w:hint="eastAsia"/>
          <w:b/>
        </w:rPr>
        <w:t>（德）亯（享）；亯（享）</w:t>
      </w:r>
      <w:r w:rsidRPr="006A5FF2">
        <w:rPr>
          <w:b/>
        </w:rPr>
        <w:drawing>
          <wp:inline distT="0" distB="0" distL="0" distR="0" wp14:anchorId="5B51BC10" wp14:editId="69A89670">
            <wp:extent cx="111600" cy="140400"/>
            <wp:effectExtent l="0" t="0" r="3175" b="0"/>
            <wp:docPr id="1840" name="图片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6A5FF2">
        <w:rPr>
          <w:rFonts w:hint="eastAsia"/>
          <w:b/>
        </w:rPr>
        <w:t>（載）不</w:t>
      </w:r>
      <w:r w:rsidRPr="006A5FF2">
        <w:rPr>
          <w:b/>
        </w:rPr>
        <w:drawing>
          <wp:inline distT="0" distB="0" distL="0" distR="0" wp14:anchorId="03A044B9" wp14:editId="36790E40">
            <wp:extent cx="104400" cy="140400"/>
            <wp:effectExtent l="0" t="0" r="0" b="0"/>
            <wp:docPr id="1841" name="图片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6A5FF2">
        <w:rPr>
          <w:rFonts w:hint="eastAsia"/>
          <w:b/>
        </w:rPr>
        <w:t>（孚），是</w:t>
      </w:r>
      <w:proofErr w:type="gramStart"/>
      <w:r w:rsidRPr="006A5FF2">
        <w:rPr>
          <w:rFonts w:hint="eastAsia"/>
          <w:b/>
        </w:rPr>
        <w:t>亦引休</w:t>
      </w:r>
      <w:proofErr w:type="gramEnd"/>
      <w:r w:rsidRPr="006A5FF2">
        <w:rPr>
          <w:rFonts w:hint="eastAsia"/>
          <w:b/>
        </w:rPr>
        <w:t>，女（汝）則亦受</w:t>
      </w:r>
      <w:r w:rsidRPr="006A5FF2">
        <w:rPr>
          <w:b/>
        </w:rPr>
        <w:drawing>
          <wp:inline distT="0" distB="0" distL="0" distR="0" wp14:anchorId="5D248B0F" wp14:editId="5DF7A82C">
            <wp:extent cx="118800" cy="140400"/>
            <wp:effectExtent l="0" t="0" r="0" b="0"/>
            <wp:docPr id="1842" name="图片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6A5FF2">
        <w:rPr>
          <w:rFonts w:hint="eastAsia"/>
          <w:b/>
        </w:rPr>
        <w:t>（</w:t>
      </w:r>
      <w:proofErr w:type="gramStart"/>
      <w:r w:rsidRPr="006A5FF2">
        <w:rPr>
          <w:rFonts w:hint="eastAsia"/>
          <w:b/>
        </w:rPr>
        <w:t>幣</w:t>
      </w:r>
      <w:proofErr w:type="gramEnd"/>
      <w:r w:rsidRPr="006A5FF2">
        <w:rPr>
          <w:rFonts w:hint="eastAsia"/>
          <w:b/>
        </w:rPr>
        <w:t>），女（汝）</w:t>
      </w:r>
      <w:r w:rsidRPr="006A5FF2">
        <w:rPr>
          <w:rFonts w:hint="eastAsia"/>
          <w:b/>
        </w:rPr>
        <w:lastRenderedPageBreak/>
        <w:t>廼尚</w:t>
      </w:r>
      <w:r w:rsidRPr="006A5FF2">
        <w:rPr>
          <w:b/>
        </w:rPr>
        <w:drawing>
          <wp:inline distT="0" distB="0" distL="0" distR="0" wp14:anchorId="00FB8524" wp14:editId="4C2F71CC">
            <wp:extent cx="100800" cy="136800"/>
            <wp:effectExtent l="0" t="0" r="0" b="0"/>
            <wp:docPr id="1843" name="图片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6A5FF2">
        <w:rPr>
          <w:rFonts w:hint="eastAsia"/>
          <w:b/>
        </w:rPr>
        <w:t>（</w:t>
      </w:r>
      <w:proofErr w:type="gramStart"/>
      <w:r w:rsidRPr="006A5FF2">
        <w:rPr>
          <w:rFonts w:hint="eastAsia"/>
          <w:b/>
        </w:rPr>
        <w:t>祗</w:t>
      </w:r>
      <w:proofErr w:type="gramEnd"/>
      <w:r w:rsidRPr="006A5FF2">
        <w:rPr>
          <w:rFonts w:hint="eastAsia"/>
          <w:b/>
        </w:rPr>
        <w:t>）</w:t>
      </w:r>
      <w:proofErr w:type="gramStart"/>
      <w:r w:rsidRPr="006A5FF2">
        <w:rPr>
          <w:rFonts w:hint="eastAsia"/>
          <w:b/>
        </w:rPr>
        <w:t>逆告于朕</w:t>
      </w:r>
      <w:proofErr w:type="gramEnd"/>
      <w:r w:rsidRPr="006A5FF2">
        <w:rPr>
          <w:rFonts w:hint="eastAsia"/>
          <w:b/>
        </w:rPr>
        <w:t>。</w:t>
      </w:r>
    </w:p>
    <w:bookmarkEnd w:id="13"/>
    <w:p w:rsidR="006A5FF2" w:rsidRPr="006A5FF2" w:rsidRDefault="006A5FF2" w:rsidP="006A5FF2">
      <w:pPr>
        <w:pStyle w:val="aa"/>
        <w:ind w:firstLine="560"/>
      </w:pPr>
    </w:p>
    <w:p w:rsidR="006A5FF2" w:rsidRPr="006A5FF2" w:rsidRDefault="006A5FF2" w:rsidP="006A5FF2">
      <w:pPr>
        <w:pStyle w:val="aa"/>
        <w:ind w:firstLine="560"/>
      </w:pPr>
      <w:proofErr w:type="gramStart"/>
      <w:r w:rsidRPr="006A5FF2">
        <w:rPr>
          <w:rFonts w:hint="eastAsia"/>
        </w:rPr>
        <w:t>巳</w:t>
      </w:r>
      <w:proofErr w:type="gramEnd"/>
      <w:r w:rsidRPr="006A5FF2">
        <w:rPr>
          <w:rFonts w:hint="eastAsia"/>
        </w:rPr>
        <w:t>（已）女（汝）</w:t>
      </w:r>
      <w:proofErr w:type="gramStart"/>
      <w:r w:rsidRPr="006A5FF2">
        <w:rPr>
          <w:rFonts w:hint="eastAsia"/>
        </w:rPr>
        <w:t>隹</w:t>
      </w:r>
      <w:proofErr w:type="gramEnd"/>
      <w:r w:rsidRPr="006A5FF2">
        <w:rPr>
          <w:rFonts w:hint="eastAsia"/>
        </w:rPr>
        <w:t>（唯）</w:t>
      </w:r>
      <w:r w:rsidRPr="006A5FF2">
        <w:rPr>
          <w:rFonts w:hint="eastAsia"/>
        </w:rPr>
        <w:drawing>
          <wp:inline distT="0" distB="0" distL="0" distR="0" wp14:anchorId="532D7008" wp14:editId="112FCECE">
            <wp:extent cx="128905" cy="128905"/>
            <wp:effectExtent l="0" t="0" r="4445" b="4445"/>
            <wp:docPr id="1950" name="图片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rPr>
        <w:t>（沖）子，整理者“已”下點逗號，不作解釋。茲改爲一句讀。已，往也，提醒“攝”既受命，“沖子”時代已經過去。與簡5“母（毋）</w:t>
      </w:r>
      <w:r w:rsidRPr="006A5FF2">
        <w:drawing>
          <wp:inline distT="0" distB="0" distL="0" distR="0" wp14:anchorId="721D7DE3" wp14:editId="7073717C">
            <wp:extent cx="122400" cy="140400"/>
            <wp:effectExtent l="0" t="0" r="0" b="0"/>
            <wp:docPr id="1951" name="图片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400" cy="140400"/>
                    </a:xfrm>
                    <a:prstGeom prst="rect">
                      <a:avLst/>
                    </a:prstGeom>
                    <a:noFill/>
                  </pic:spPr>
                </pic:pic>
              </a:graphicData>
            </a:graphic>
          </wp:inline>
        </w:drawing>
      </w:r>
      <w:r w:rsidRPr="006A5FF2">
        <w:rPr>
          <w:rFonts w:hint="eastAsia"/>
        </w:rPr>
        <w:t>（閉）于乃</w:t>
      </w:r>
      <w:proofErr w:type="gramStart"/>
      <w:r w:rsidRPr="006A5FF2">
        <w:rPr>
          <w:rFonts w:hint="eastAsia"/>
        </w:rPr>
        <w:t>隹</w:t>
      </w:r>
      <w:proofErr w:type="gramEnd"/>
      <w:r w:rsidRPr="006A5FF2">
        <w:rPr>
          <w:rFonts w:hint="eastAsia"/>
        </w:rPr>
        <w:t>（唯）</w:t>
      </w:r>
      <w:r w:rsidRPr="006A5FF2">
        <w:rPr>
          <w:rFonts w:hint="eastAsia"/>
        </w:rPr>
        <w:drawing>
          <wp:inline distT="0" distB="0" distL="0" distR="0" wp14:anchorId="17D5A45A" wp14:editId="7A0EBF5F">
            <wp:extent cx="128905" cy="128905"/>
            <wp:effectExtent l="0" t="0" r="4445" b="4445"/>
            <wp:docPr id="1952" name="图片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rPr>
        <w:t>（沖）子少（小）子”用意近。</w:t>
      </w:r>
      <w:bookmarkStart w:id="18" w:name="_Hlk534182865"/>
      <w:r w:rsidRPr="006A5FF2">
        <w:rPr>
          <w:rFonts w:hint="eastAsia"/>
        </w:rPr>
        <w:t>“子”是父母及周邊人群眼中的孩子，沒長大；“沖子”已包含</w:t>
      </w:r>
      <w:proofErr w:type="gramStart"/>
      <w:r w:rsidRPr="006A5FF2">
        <w:rPr>
          <w:rFonts w:hint="eastAsia"/>
        </w:rPr>
        <w:t>對</w:t>
      </w:r>
      <w:proofErr w:type="gramEnd"/>
      <w:r w:rsidRPr="006A5FF2">
        <w:rPr>
          <w:rFonts w:hint="eastAsia"/>
        </w:rPr>
        <w:t>王室子弟的相</w:t>
      </w:r>
      <w:proofErr w:type="gramStart"/>
      <w:r w:rsidRPr="006A5FF2">
        <w:rPr>
          <w:rFonts w:hint="eastAsia"/>
        </w:rPr>
        <w:t>應</w:t>
      </w:r>
      <w:proofErr w:type="gramEnd"/>
      <w:r w:rsidRPr="006A5FF2">
        <w:rPr>
          <w:rFonts w:hint="eastAsia"/>
        </w:rPr>
        <w:t>要求，可以放大理解爲</w:t>
      </w:r>
      <w:proofErr w:type="gramStart"/>
      <w:r w:rsidRPr="006A5FF2">
        <w:rPr>
          <w:rFonts w:hint="eastAsia"/>
        </w:rPr>
        <w:t>權</w:t>
      </w:r>
      <w:proofErr w:type="gramEnd"/>
      <w:r w:rsidRPr="006A5FF2">
        <w:rPr>
          <w:rFonts w:hint="eastAsia"/>
        </w:rPr>
        <w:t>力圈</w:t>
      </w:r>
      <w:proofErr w:type="gramStart"/>
      <w:r w:rsidRPr="006A5FF2">
        <w:rPr>
          <w:rFonts w:hint="eastAsia"/>
        </w:rPr>
        <w:t>內</w:t>
      </w:r>
      <w:proofErr w:type="gramEnd"/>
      <w:r w:rsidRPr="006A5FF2">
        <w:rPr>
          <w:rFonts w:hint="eastAsia"/>
        </w:rPr>
        <w:t>之人</w:t>
      </w:r>
      <w:proofErr w:type="gramStart"/>
      <w:r w:rsidRPr="006A5FF2">
        <w:rPr>
          <w:rFonts w:hint="eastAsia"/>
        </w:rPr>
        <w:t>對</w:t>
      </w:r>
      <w:proofErr w:type="gramEnd"/>
      <w:r w:rsidRPr="006A5FF2">
        <w:rPr>
          <w:rFonts w:hint="eastAsia"/>
        </w:rPr>
        <w:t>子弟的期望值。</w:t>
      </w:r>
      <w:r w:rsidRPr="006A5FF2">
        <w:endnoteReference w:id="9"/>
      </w:r>
      <w:r w:rsidRPr="006A5FF2">
        <w:rPr>
          <w:rFonts w:hint="eastAsia"/>
        </w:rPr>
        <w:t>“已”則是畫了</w:t>
      </w:r>
      <w:proofErr w:type="gramStart"/>
      <w:r w:rsidRPr="006A5FF2">
        <w:rPr>
          <w:rFonts w:hint="eastAsia"/>
        </w:rPr>
        <w:t>一</w:t>
      </w:r>
      <w:proofErr w:type="gramEnd"/>
      <w:r w:rsidRPr="006A5FF2">
        <w:rPr>
          <w:rFonts w:hint="eastAsia"/>
        </w:rPr>
        <w:t>條跨越線，跨過這條成人線，最鮮明的</w:t>
      </w:r>
      <w:proofErr w:type="gramStart"/>
      <w:r w:rsidRPr="006A5FF2">
        <w:rPr>
          <w:rFonts w:hint="eastAsia"/>
        </w:rPr>
        <w:t>標</w:t>
      </w:r>
      <w:proofErr w:type="gramEnd"/>
      <w:r w:rsidRPr="006A5FF2">
        <w:rPr>
          <w:rFonts w:hint="eastAsia"/>
        </w:rPr>
        <w:t>誌是“責任”。但凡不知“責任”者，謂之“子”可也。</w:t>
      </w:r>
      <w:bookmarkEnd w:id="18"/>
    </w:p>
    <w:p w:rsidR="006A5FF2" w:rsidRPr="006A5FF2" w:rsidRDefault="006A5FF2" w:rsidP="006A5FF2">
      <w:pPr>
        <w:pStyle w:val="aa"/>
        <w:ind w:firstLine="560"/>
      </w:pPr>
      <w:r w:rsidRPr="006A5FF2">
        <w:rPr>
          <w:rFonts w:hint="eastAsia"/>
        </w:rPr>
        <w:t>乃服</w:t>
      </w:r>
      <w:proofErr w:type="gramStart"/>
      <w:r w:rsidRPr="006A5FF2">
        <w:rPr>
          <w:rFonts w:hint="eastAsia"/>
        </w:rPr>
        <w:t>隹</w:t>
      </w:r>
      <w:proofErr w:type="gramEnd"/>
      <w:r w:rsidRPr="006A5FF2">
        <w:rPr>
          <w:rFonts w:hint="eastAsia"/>
        </w:rPr>
        <w:t>（唯）</w:t>
      </w:r>
      <w:r w:rsidRPr="006A5FF2">
        <w:drawing>
          <wp:inline distT="0" distB="0" distL="0" distR="0" wp14:anchorId="22D0A5EF" wp14:editId="397A9692">
            <wp:extent cx="108000" cy="136800"/>
            <wp:effectExtent l="0" t="0" r="6350" b="0"/>
            <wp:docPr id="2156" name="图片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6A5FF2">
        <w:rPr>
          <w:rFonts w:hint="eastAsia"/>
        </w:rPr>
        <w:t>（寅）：整理者引《康誥》：“汝惟小子，乃服惟弘。”王寧：“由《攝命》看，‘</w:t>
      </w:r>
      <w:r w:rsidRPr="006A5FF2">
        <w:drawing>
          <wp:inline distT="0" distB="0" distL="0" distR="0" wp14:anchorId="2EEF233A" wp14:editId="272726CA">
            <wp:extent cx="108000" cy="136800"/>
            <wp:effectExtent l="0" t="0" r="6350" b="0"/>
            <wp:docPr id="5556" name="图片 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6A5FF2">
        <w:rPr>
          <w:rFonts w:hint="eastAsia"/>
        </w:rPr>
        <w:t>’即‘夤’字繁構，則《康誥》之‘弘’當作‘引’，乃音近通假字。《說文》：‘夤，敬惕也’，小心謹慎之意。”按：謂《康誥》之“弘”當作“引”，不必。古人</w:t>
      </w:r>
      <w:proofErr w:type="gramStart"/>
      <w:r w:rsidRPr="006A5FF2">
        <w:rPr>
          <w:rFonts w:hint="eastAsia"/>
        </w:rPr>
        <w:t>書</w:t>
      </w:r>
      <w:proofErr w:type="gramEnd"/>
      <w:r w:rsidRPr="006A5FF2">
        <w:rPr>
          <w:rFonts w:hint="eastAsia"/>
        </w:rPr>
        <w:t>法避</w:t>
      </w:r>
      <w:proofErr w:type="gramStart"/>
      <w:r w:rsidRPr="006A5FF2">
        <w:rPr>
          <w:rFonts w:hint="eastAsia"/>
        </w:rPr>
        <w:t>復</w:t>
      </w:r>
      <w:proofErr w:type="gramEnd"/>
      <w:r w:rsidRPr="006A5FF2">
        <w:rPr>
          <w:rFonts w:hint="eastAsia"/>
        </w:rPr>
        <w:t>，有唯一性之美；行文</w:t>
      </w:r>
      <w:proofErr w:type="gramStart"/>
      <w:r w:rsidRPr="006A5FF2">
        <w:rPr>
          <w:rFonts w:hint="eastAsia"/>
        </w:rPr>
        <w:t>措</w:t>
      </w:r>
      <w:proofErr w:type="gramEnd"/>
      <w:r w:rsidRPr="006A5FF2">
        <w:rPr>
          <w:rFonts w:hint="eastAsia"/>
        </w:rPr>
        <w:t>辭法先王而有心裁，有自己的表達方式。是“弘”、“</w:t>
      </w:r>
      <w:r w:rsidRPr="006A5FF2">
        <w:drawing>
          <wp:inline distT="0" distB="0" distL="0" distR="0" wp14:anchorId="2407C822" wp14:editId="59959565">
            <wp:extent cx="108000" cy="136800"/>
            <wp:effectExtent l="0" t="0" r="6350" b="0"/>
            <wp:docPr id="5557" name="图片 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000" cy="136800"/>
                    </a:xfrm>
                    <a:prstGeom prst="rect">
                      <a:avLst/>
                    </a:prstGeom>
                    <a:noFill/>
                    <a:ln>
                      <a:noFill/>
                    </a:ln>
                  </pic:spPr>
                </pic:pic>
              </a:graphicData>
            </a:graphic>
          </wp:inline>
        </w:drawing>
      </w:r>
      <w:r w:rsidRPr="006A5FF2">
        <w:rPr>
          <w:rFonts w:hint="eastAsia"/>
        </w:rPr>
        <w:t>”之異，各有所取也。</w:t>
      </w:r>
    </w:p>
    <w:p w:rsidR="006A5FF2" w:rsidRPr="006A5FF2" w:rsidRDefault="006A5FF2" w:rsidP="006A5FF2">
      <w:pPr>
        <w:pStyle w:val="aa"/>
        <w:ind w:firstLine="560"/>
      </w:pPr>
      <w:r w:rsidRPr="006A5FF2">
        <w:rPr>
          <w:rFonts w:hint="eastAsia"/>
        </w:rPr>
        <w:t>女（汝）母（毋）敢㯱㯱：㯱，整理者隸作“</w:t>
      </w:r>
      <w:r w:rsidRPr="006A5FF2">
        <w:rPr>
          <w:rFonts w:hint="eastAsia"/>
        </w:rPr>
        <w:drawing>
          <wp:inline distT="0" distB="0" distL="0" distR="0" wp14:anchorId="5A9123C0" wp14:editId="0D155159">
            <wp:extent cx="115200" cy="136800"/>
            <wp:effectExtent l="0" t="0" r="0" b="0"/>
            <wp:docPr id="2169" name="图片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5200" cy="136800"/>
                    </a:xfrm>
                    <a:prstGeom prst="rect">
                      <a:avLst/>
                    </a:prstGeom>
                    <a:noFill/>
                    <a:ln>
                      <a:noFill/>
                    </a:ln>
                  </pic:spPr>
                </pic:pic>
              </a:graphicData>
            </a:graphic>
          </wp:inline>
        </w:drawing>
      </w:r>
      <w:r w:rsidRPr="006A5FF2">
        <w:rPr>
          <w:rFonts w:hint="eastAsia"/>
        </w:rPr>
        <w:t>”，“</w:t>
      </w:r>
      <w:proofErr w:type="gramStart"/>
      <w:r w:rsidRPr="006A5FF2">
        <w:rPr>
          <w:rFonts w:hint="eastAsia"/>
        </w:rPr>
        <w:t>疑</w:t>
      </w:r>
      <w:proofErr w:type="gramEnd"/>
      <w:r w:rsidRPr="006A5FF2">
        <w:rPr>
          <w:rFonts w:hint="eastAsia"/>
        </w:rPr>
        <w:t>即‘韜’字異體，讀爲‘滔’，訓爲‘慢’”。石小力改隸作“㯱”，四十三年</w:t>
      </w:r>
      <w:proofErr w:type="gramStart"/>
      <w:r w:rsidRPr="006A5FF2">
        <w:rPr>
          <w:rFonts w:hint="eastAsia"/>
        </w:rPr>
        <w:t>逑</w:t>
      </w:r>
      <w:proofErr w:type="gramEnd"/>
      <w:r w:rsidRPr="006A5FF2">
        <w:rPr>
          <w:rFonts w:hint="eastAsia"/>
        </w:rPr>
        <w:t>鼎、毛公鼎銘文“龏龏㯱㯱”，“是官員</w:t>
      </w:r>
      <w:proofErr w:type="gramStart"/>
      <w:r w:rsidRPr="006A5FF2">
        <w:rPr>
          <w:rFonts w:hint="eastAsia"/>
        </w:rPr>
        <w:t>斷</w:t>
      </w:r>
      <w:proofErr w:type="gramEnd"/>
      <w:r w:rsidRPr="006A5FF2">
        <w:rPr>
          <w:rFonts w:hint="eastAsia"/>
        </w:rPr>
        <w:t>獄時的</w:t>
      </w:r>
      <w:proofErr w:type="gramStart"/>
      <w:r w:rsidRPr="006A5FF2">
        <w:rPr>
          <w:rFonts w:hint="eastAsia"/>
        </w:rPr>
        <w:t>一</w:t>
      </w:r>
      <w:proofErr w:type="gramEnd"/>
      <w:r w:rsidRPr="006A5FF2">
        <w:rPr>
          <w:rFonts w:hint="eastAsia"/>
        </w:rPr>
        <w:t>種不良行爲，</w:t>
      </w:r>
      <w:proofErr w:type="gramStart"/>
      <w:r w:rsidRPr="006A5FF2">
        <w:rPr>
          <w:rFonts w:hint="eastAsia"/>
        </w:rPr>
        <w:t>導</w:t>
      </w:r>
      <w:proofErr w:type="gramEnd"/>
      <w:r w:rsidRPr="006A5FF2">
        <w:rPr>
          <w:rFonts w:hint="eastAsia"/>
        </w:rPr>
        <w:t>致</w:t>
      </w:r>
      <w:r w:rsidRPr="006A5FF2">
        <w:rPr>
          <w:rFonts w:hint="eastAsia"/>
        </w:rPr>
        <w:lastRenderedPageBreak/>
        <w:t>的</w:t>
      </w:r>
      <w:proofErr w:type="gramStart"/>
      <w:r w:rsidRPr="006A5FF2">
        <w:rPr>
          <w:rFonts w:hint="eastAsia"/>
        </w:rPr>
        <w:t>後</w:t>
      </w:r>
      <w:proofErr w:type="gramEnd"/>
      <w:r w:rsidRPr="006A5FF2">
        <w:rPr>
          <w:rFonts w:hint="eastAsia"/>
        </w:rPr>
        <w:t>果是‘有</w:t>
      </w:r>
      <w:bookmarkStart w:id="19" w:name="_Hlk533087204"/>
      <w:r w:rsidRPr="006A5FF2">
        <w:rPr>
          <w:rFonts w:hint="eastAsia"/>
        </w:rPr>
        <w:t>宥縱</w:t>
      </w:r>
      <w:bookmarkEnd w:id="19"/>
      <w:r w:rsidRPr="006A5FF2">
        <w:rPr>
          <w:rFonts w:hint="eastAsia"/>
        </w:rPr>
        <w:t>，侮鰥寡’，是</w:t>
      </w:r>
      <w:proofErr w:type="gramStart"/>
      <w:r w:rsidRPr="006A5FF2">
        <w:rPr>
          <w:rFonts w:hint="eastAsia"/>
        </w:rPr>
        <w:t>斷</w:t>
      </w:r>
      <w:proofErr w:type="gramEnd"/>
      <w:r w:rsidRPr="006A5FF2">
        <w:rPr>
          <w:rFonts w:hint="eastAsia"/>
        </w:rPr>
        <w:t>獄時</w:t>
      </w:r>
      <w:proofErr w:type="gramStart"/>
      <w:r w:rsidRPr="006A5FF2">
        <w:rPr>
          <w:rFonts w:hint="eastAsia"/>
        </w:rPr>
        <w:t>應</w:t>
      </w:r>
      <w:proofErr w:type="gramEnd"/>
      <w:r w:rsidRPr="006A5FF2">
        <w:rPr>
          <w:rFonts w:hint="eastAsia"/>
        </w:rPr>
        <w:t>極力避免的”。</w:t>
      </w:r>
      <w:r w:rsidRPr="006A5FF2">
        <w:endnoteReference w:id="10"/>
      </w:r>
      <w:proofErr w:type="gramStart"/>
      <w:r w:rsidRPr="006A5FF2">
        <w:rPr>
          <w:rFonts w:hint="eastAsia"/>
        </w:rPr>
        <w:t>據</w:t>
      </w:r>
      <w:proofErr w:type="gramEnd"/>
      <w:r w:rsidRPr="006A5FF2">
        <w:rPr>
          <w:rFonts w:hint="eastAsia"/>
        </w:rPr>
        <w:t>四十三年</w:t>
      </w:r>
      <w:proofErr w:type="gramStart"/>
      <w:r w:rsidRPr="006A5FF2">
        <w:rPr>
          <w:rFonts w:hint="eastAsia"/>
        </w:rPr>
        <w:t>逑</w:t>
      </w:r>
      <w:proofErr w:type="gramEnd"/>
      <w:r w:rsidRPr="006A5FF2">
        <w:rPr>
          <w:rFonts w:hint="eastAsia"/>
        </w:rPr>
        <w:t>鼎銘文行文邏輯，</w:t>
      </w:r>
      <w:proofErr w:type="gramStart"/>
      <w:r w:rsidRPr="006A5FF2">
        <w:rPr>
          <w:rFonts w:hint="eastAsia"/>
        </w:rPr>
        <w:t>斷</w:t>
      </w:r>
      <w:proofErr w:type="gramEnd"/>
      <w:r w:rsidRPr="006A5FF2">
        <w:rPr>
          <w:rFonts w:hint="eastAsia"/>
        </w:rPr>
        <w:t>獄“不中</w:t>
      </w:r>
      <w:proofErr w:type="gramStart"/>
      <w:r w:rsidRPr="006A5FF2">
        <w:rPr>
          <w:rFonts w:hint="eastAsia"/>
        </w:rPr>
        <w:t>不</w:t>
      </w:r>
      <w:proofErr w:type="gramEnd"/>
      <w:r w:rsidRPr="006A5FF2">
        <w:rPr>
          <w:rFonts w:hint="eastAsia"/>
        </w:rPr>
        <w:t>型”、“宥縱”是“龏龏㯱㯱”描寫、解釋語。龏</w:t>
      </w:r>
      <w:proofErr w:type="gramStart"/>
      <w:r w:rsidRPr="006A5FF2">
        <w:rPr>
          <w:rFonts w:hint="eastAsia"/>
        </w:rPr>
        <w:t>龏</w:t>
      </w:r>
      <w:proofErr w:type="gramEnd"/>
      <w:r w:rsidRPr="006A5FF2">
        <w:rPr>
          <w:rFonts w:hint="eastAsia"/>
        </w:rPr>
        <w:t>，㯱㯱乃連語，連語記音，用字往往無定，或讀與蘢</w:t>
      </w:r>
      <w:proofErr w:type="gramStart"/>
      <w:r w:rsidRPr="006A5FF2">
        <w:rPr>
          <w:rFonts w:hint="eastAsia"/>
        </w:rPr>
        <w:t>蘢</w:t>
      </w:r>
      <w:proofErr w:type="gramEnd"/>
      <w:r w:rsidRPr="006A5FF2">
        <w:rPr>
          <w:rFonts w:hint="eastAsia"/>
        </w:rPr>
        <w:t>、蒙蒙、蒙蘢近，</w:t>
      </w:r>
      <w:r w:rsidRPr="006A5FF2">
        <w:endnoteReference w:id="11"/>
      </w:r>
      <w:r w:rsidRPr="006A5FF2">
        <w:rPr>
          <w:rFonts w:hint="eastAsia"/>
        </w:rPr>
        <w:t>謂</w:t>
      </w:r>
      <w:proofErr w:type="gramStart"/>
      <w:r w:rsidRPr="006A5FF2">
        <w:rPr>
          <w:rFonts w:hint="eastAsia"/>
        </w:rPr>
        <w:t>斷</w:t>
      </w:r>
      <w:proofErr w:type="gramEnd"/>
      <w:r w:rsidRPr="006A5FF2">
        <w:rPr>
          <w:rFonts w:hint="eastAsia"/>
        </w:rPr>
        <w:t>獄之舞弊、欺瞞、暗箱操作行爲。《左傳》昭公元年“蒙其先君”，注：“蒙，欺也。”《廣雅·釋訓》：“蒙蒙，暗也。”《釋名</w:t>
      </w:r>
      <w:bookmarkStart w:id="21" w:name="_Hlk533105997"/>
      <w:r w:rsidRPr="006A5FF2">
        <w:rPr>
          <w:rFonts w:hint="eastAsia"/>
        </w:rPr>
        <w:t>·</w:t>
      </w:r>
      <w:bookmarkEnd w:id="21"/>
      <w:r w:rsidRPr="006A5FF2">
        <w:rPr>
          <w:rFonts w:hint="eastAsia"/>
        </w:rPr>
        <w:t>釋疾病》：“聾，籠也。如在蒙籠之内，聽不察也。”《漢書·晁錯傳》“蒙蘢”，師古注：“蒙蘢，覆蔽之貎也。”</w:t>
      </w:r>
      <w:proofErr w:type="gramStart"/>
      <w:r w:rsidRPr="006A5FF2">
        <w:rPr>
          <w:rFonts w:hint="eastAsia"/>
        </w:rPr>
        <w:t>從</w:t>
      </w:r>
      <w:proofErr w:type="gramEnd"/>
      <w:r w:rsidRPr="006A5FF2">
        <w:rPr>
          <w:rFonts w:hint="eastAsia"/>
        </w:rPr>
        <w:t>簡文行文邏輯</w:t>
      </w:r>
      <w:proofErr w:type="gramStart"/>
      <w:r w:rsidRPr="006A5FF2">
        <w:rPr>
          <w:rFonts w:hint="eastAsia"/>
        </w:rPr>
        <w:t>來</w:t>
      </w:r>
      <w:proofErr w:type="gramEnd"/>
      <w:r w:rsidRPr="006A5FF2">
        <w:rPr>
          <w:rFonts w:hint="eastAsia"/>
        </w:rPr>
        <w:t xml:space="preserve">看，王告誡“攝” </w:t>
      </w:r>
      <w:proofErr w:type="gramStart"/>
      <w:r w:rsidRPr="006A5FF2">
        <w:rPr>
          <w:rFonts w:hint="eastAsia"/>
        </w:rPr>
        <w:t>乃服唯</w:t>
      </w:r>
      <w:proofErr w:type="gramEnd"/>
      <w:r w:rsidRPr="006A5FF2">
        <w:rPr>
          <w:rFonts w:hint="eastAsia"/>
        </w:rPr>
        <w:t>敬，不能再以“沖子”看待自己，毋敢朦</w:t>
      </w:r>
      <w:proofErr w:type="gramStart"/>
      <w:r w:rsidRPr="006A5FF2">
        <w:rPr>
          <w:rFonts w:hint="eastAsia"/>
        </w:rPr>
        <w:t>朦</w:t>
      </w:r>
      <w:proofErr w:type="gramEnd"/>
      <w:r w:rsidRPr="006A5FF2">
        <w:rPr>
          <w:rFonts w:hint="eastAsia"/>
        </w:rPr>
        <w:t>朧</w:t>
      </w:r>
      <w:proofErr w:type="gramStart"/>
      <w:r w:rsidRPr="006A5FF2">
        <w:rPr>
          <w:rFonts w:hint="eastAsia"/>
        </w:rPr>
        <w:t>朧</w:t>
      </w:r>
      <w:proofErr w:type="gramEnd"/>
      <w:r w:rsidRPr="006A5FF2">
        <w:rPr>
          <w:rFonts w:hint="eastAsia"/>
        </w:rPr>
        <w:t>裝萌干</w:t>
      </w:r>
      <w:proofErr w:type="gramStart"/>
      <w:r w:rsidRPr="006A5FF2">
        <w:rPr>
          <w:rFonts w:hint="eastAsia"/>
        </w:rPr>
        <w:t>壞</w:t>
      </w:r>
      <w:proofErr w:type="gramEnd"/>
      <w:r w:rsidRPr="006A5FF2">
        <w:rPr>
          <w:rFonts w:hint="eastAsia"/>
        </w:rPr>
        <w:t>事，能</w:t>
      </w:r>
      <w:proofErr w:type="gramStart"/>
      <w:r w:rsidRPr="006A5FF2">
        <w:rPr>
          <w:rFonts w:hint="eastAsia"/>
        </w:rPr>
        <w:t>夠</w:t>
      </w:r>
      <w:proofErr w:type="gramEnd"/>
      <w:r w:rsidRPr="006A5FF2">
        <w:rPr>
          <w:rFonts w:hint="eastAsia"/>
        </w:rPr>
        <w:t>說通。</w:t>
      </w:r>
      <w:r w:rsidRPr="006A5FF2">
        <w:t xml:space="preserve"> </w:t>
      </w:r>
    </w:p>
    <w:p w:rsidR="006A5FF2" w:rsidRPr="006A5FF2" w:rsidRDefault="006A5FF2" w:rsidP="006A5FF2">
      <w:pPr>
        <w:pStyle w:val="aa"/>
        <w:ind w:firstLine="560"/>
      </w:pPr>
      <w:r w:rsidRPr="006A5FF2">
        <w:rPr>
          <w:rFonts w:hint="eastAsia"/>
        </w:rPr>
        <w:t>凡人有獄有</w:t>
      </w:r>
      <w:r w:rsidRPr="006A5FF2">
        <w:drawing>
          <wp:inline distT="0" distB="0" distL="0" distR="0" wp14:anchorId="05DE7996" wp14:editId="42EB1016">
            <wp:extent cx="129600" cy="136800"/>
            <wp:effectExtent l="0" t="0" r="3810" b="0"/>
            <wp:docPr id="2159" name="图片 2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6A5FF2">
        <w:rPr>
          <w:rFonts w:hint="eastAsia"/>
        </w:rPr>
        <w:t>（譖），</w:t>
      </w:r>
      <w:r w:rsidRPr="006A5FF2">
        <w:drawing>
          <wp:inline distT="0" distB="0" distL="0" distR="0" wp14:anchorId="4ED4F65B" wp14:editId="5AFBDD25">
            <wp:extent cx="129600" cy="136800"/>
            <wp:effectExtent l="0" t="0" r="3810" b="0"/>
            <wp:docPr id="1758" name="图片 1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6A5FF2">
        <w:rPr>
          <w:rFonts w:hint="eastAsia"/>
        </w:rPr>
        <w:t>，陳斯鵬釋“譖”，秦漢司法簡</w:t>
      </w:r>
      <w:proofErr w:type="gramStart"/>
      <w:r w:rsidRPr="006A5FF2">
        <w:rPr>
          <w:rFonts w:hint="eastAsia"/>
        </w:rPr>
        <w:t>牘</w:t>
      </w:r>
      <w:proofErr w:type="gramEnd"/>
      <w:r w:rsidRPr="006A5FF2">
        <w:rPr>
          <w:rFonts w:hint="eastAsia"/>
        </w:rPr>
        <w:t>“譖訊”例多見。</w:t>
      </w:r>
      <w:r w:rsidRPr="006A5FF2">
        <w:endnoteReference w:id="12"/>
      </w:r>
      <w:r w:rsidRPr="006A5FF2">
        <w:rPr>
          <w:rFonts w:hint="eastAsia"/>
        </w:rPr>
        <w:t>《論語·憲問》“公伯</w:t>
      </w:r>
      <w:proofErr w:type="gramStart"/>
      <w:r w:rsidRPr="006A5FF2">
        <w:rPr>
          <w:rFonts w:hint="eastAsia"/>
        </w:rPr>
        <w:t>寮愬</w:t>
      </w:r>
      <w:proofErr w:type="gramEnd"/>
      <w:r w:rsidRPr="006A5FF2">
        <w:rPr>
          <w:rFonts w:hint="eastAsia"/>
        </w:rPr>
        <w:t>子路</w:t>
      </w:r>
      <w:proofErr w:type="gramStart"/>
      <w:r w:rsidRPr="006A5FF2">
        <w:rPr>
          <w:rFonts w:hint="eastAsia"/>
        </w:rPr>
        <w:t>於</w:t>
      </w:r>
      <w:proofErr w:type="gramEnd"/>
      <w:r w:rsidRPr="006A5FF2">
        <w:rPr>
          <w:rFonts w:hint="eastAsia"/>
        </w:rPr>
        <w:t>季孫”，注：“</w:t>
      </w:r>
      <w:proofErr w:type="gramStart"/>
      <w:r w:rsidRPr="006A5FF2">
        <w:rPr>
          <w:rFonts w:hint="eastAsia"/>
        </w:rPr>
        <w:t>愬</w:t>
      </w:r>
      <w:proofErr w:type="gramEnd"/>
      <w:r w:rsidRPr="006A5FF2">
        <w:rPr>
          <w:rFonts w:hint="eastAsia"/>
        </w:rPr>
        <w:t>，譖也。”《逸周書</w:t>
      </w:r>
      <w:bookmarkStart w:id="22" w:name="_Hlk533153474"/>
      <w:r w:rsidRPr="006A5FF2">
        <w:rPr>
          <w:rFonts w:hint="eastAsia"/>
        </w:rPr>
        <w:t>·</w:t>
      </w:r>
      <w:bookmarkEnd w:id="22"/>
      <w:r w:rsidRPr="006A5FF2">
        <w:rPr>
          <w:rFonts w:hint="eastAsia"/>
        </w:rPr>
        <w:t>謚法》：“譖訴不行曰明。”</w:t>
      </w:r>
      <w:proofErr w:type="gramStart"/>
      <w:r w:rsidRPr="006A5FF2">
        <w:rPr>
          <w:rFonts w:hint="eastAsia"/>
        </w:rPr>
        <w:t>參</w:t>
      </w:r>
      <w:proofErr w:type="gramEnd"/>
      <w:r w:rsidRPr="006A5FF2">
        <w:rPr>
          <w:rFonts w:hint="eastAsia"/>
        </w:rPr>
        <w:t>簡4“又告有</w:t>
      </w:r>
      <w:r w:rsidRPr="006A5FF2">
        <w:rPr>
          <w:rFonts w:hint="eastAsia"/>
        </w:rPr>
        <w:drawing>
          <wp:inline distT="0" distB="0" distL="0" distR="0" wp14:anchorId="0B5FB75A" wp14:editId="7209A22D">
            <wp:extent cx="108000" cy="140400"/>
            <wp:effectExtent l="0" t="0" r="6350" b="0"/>
            <wp:docPr id="1777" name="图片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000" cy="140400"/>
                    </a:xfrm>
                    <a:prstGeom prst="rect">
                      <a:avLst/>
                    </a:prstGeom>
                    <a:noFill/>
                    <a:ln>
                      <a:noFill/>
                    </a:ln>
                  </pic:spPr>
                </pic:pic>
              </a:graphicData>
            </a:graphic>
          </wp:inline>
        </w:drawing>
      </w:r>
      <w:r w:rsidRPr="006A5FF2">
        <w:rPr>
          <w:rFonts w:hint="eastAsia"/>
        </w:rPr>
        <w:t>（譖）”注引。“獄”字本含爭訟義，獄譖可以視爲早</w:t>
      </w:r>
      <w:proofErr w:type="gramStart"/>
      <w:r w:rsidRPr="006A5FF2">
        <w:rPr>
          <w:rFonts w:hint="eastAsia"/>
        </w:rPr>
        <w:t>於</w:t>
      </w:r>
      <w:proofErr w:type="gramEnd"/>
      <w:r w:rsidRPr="006A5FF2">
        <w:rPr>
          <w:rFonts w:hint="eastAsia"/>
        </w:rPr>
        <w:t>“獄訟”的用語。</w:t>
      </w:r>
    </w:p>
    <w:p w:rsidR="006A5FF2" w:rsidRPr="006A5FF2" w:rsidRDefault="006A5FF2" w:rsidP="006A5FF2">
      <w:pPr>
        <w:pStyle w:val="aa"/>
        <w:ind w:firstLine="560"/>
      </w:pPr>
      <w:r w:rsidRPr="006A5FF2">
        <w:rPr>
          <w:rFonts w:hint="eastAsia"/>
        </w:rPr>
        <w:t>女（汝）勿受</w:t>
      </w:r>
      <w:r w:rsidRPr="006A5FF2">
        <w:drawing>
          <wp:inline distT="0" distB="0" distL="0" distR="0" wp14:anchorId="769F982C" wp14:editId="639DCBB0">
            <wp:extent cx="118800" cy="140400"/>
            <wp:effectExtent l="0" t="0" r="0" b="0"/>
            <wp:docPr id="2160" name="图片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6A5FF2">
        <w:rPr>
          <w:rFonts w:hint="eastAsia"/>
        </w:rPr>
        <w:t>（</w:t>
      </w:r>
      <w:proofErr w:type="gramStart"/>
      <w:r w:rsidRPr="006A5FF2">
        <w:rPr>
          <w:rFonts w:hint="eastAsia"/>
        </w:rPr>
        <w:t>幣</w:t>
      </w:r>
      <w:proofErr w:type="gramEnd"/>
      <w:r w:rsidRPr="006A5FF2">
        <w:rPr>
          <w:rFonts w:hint="eastAsia"/>
        </w:rPr>
        <w:t>），</w:t>
      </w:r>
      <w:bookmarkStart w:id="23" w:name="_Hlk533182959"/>
      <w:r w:rsidRPr="006A5FF2">
        <w:rPr>
          <w:rFonts w:hint="eastAsia"/>
        </w:rPr>
        <w:t>不明于民</w:t>
      </w:r>
      <w:bookmarkEnd w:id="23"/>
      <w:r w:rsidRPr="006A5FF2">
        <w:rPr>
          <w:rFonts w:hint="eastAsia"/>
        </w:rPr>
        <w:t>。民其聖（聽）女（汝），寺（時）</w:t>
      </w:r>
      <w:proofErr w:type="gramStart"/>
      <w:r w:rsidRPr="006A5FF2">
        <w:rPr>
          <w:rFonts w:hint="eastAsia"/>
        </w:rPr>
        <w:t>隹</w:t>
      </w:r>
      <w:proofErr w:type="gramEnd"/>
      <w:r w:rsidRPr="006A5FF2">
        <w:rPr>
          <w:rFonts w:hint="eastAsia"/>
        </w:rPr>
        <w:t>（唯）子乃</w:t>
      </w:r>
      <w:proofErr w:type="gramStart"/>
      <w:r w:rsidRPr="006A5FF2">
        <w:rPr>
          <w:rFonts w:hint="eastAsia"/>
        </w:rPr>
        <w:t>弗</w:t>
      </w:r>
      <w:proofErr w:type="gramEnd"/>
      <w:r w:rsidRPr="006A5FF2">
        <w:rPr>
          <w:rFonts w:hint="eastAsia"/>
        </w:rPr>
        <w:t>受</w:t>
      </w:r>
      <w:r w:rsidRPr="006A5FF2">
        <w:drawing>
          <wp:inline distT="0" distB="0" distL="0" distR="0" wp14:anchorId="379C1AF2" wp14:editId="7AC280FD">
            <wp:extent cx="118800" cy="140400"/>
            <wp:effectExtent l="0" t="0" r="0" b="0"/>
            <wp:docPr id="2161" name="图片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6A5FF2">
        <w:rPr>
          <w:rFonts w:hint="eastAsia"/>
        </w:rPr>
        <w:t>（</w:t>
      </w:r>
      <w:proofErr w:type="gramStart"/>
      <w:r w:rsidRPr="006A5FF2">
        <w:rPr>
          <w:rFonts w:hint="eastAsia"/>
        </w:rPr>
        <w:t>幣</w:t>
      </w:r>
      <w:proofErr w:type="gramEnd"/>
      <w:r w:rsidRPr="006A5FF2">
        <w:rPr>
          <w:rFonts w:hint="eastAsia"/>
        </w:rPr>
        <w:t>），亦尚</w:t>
      </w:r>
      <w:r w:rsidRPr="006A5FF2">
        <w:drawing>
          <wp:inline distT="0" distB="0" distL="0" distR="0" wp14:anchorId="12DB6A44" wp14:editId="06886C07">
            <wp:extent cx="104400" cy="140400"/>
            <wp:effectExtent l="0" t="0" r="0" b="0"/>
            <wp:docPr id="2162" name="图片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6A5FF2">
        <w:rPr>
          <w:rFonts w:hint="eastAsia"/>
        </w:rPr>
        <w:t>（辯）逆于朕：受</w:t>
      </w:r>
      <w:proofErr w:type="gramStart"/>
      <w:r w:rsidRPr="006A5FF2">
        <w:rPr>
          <w:rFonts w:hint="eastAsia"/>
        </w:rPr>
        <w:t>幣</w:t>
      </w:r>
      <w:proofErr w:type="gramEnd"/>
      <w:r w:rsidRPr="006A5FF2">
        <w:rPr>
          <w:rFonts w:hint="eastAsia"/>
        </w:rPr>
        <w:t>，整理者注：“‘受幣’見《周禮·小宰》。”按：簡文“受幣”二例，含義有別。本例爲獄譖之受</w:t>
      </w:r>
      <w:proofErr w:type="gramStart"/>
      <w:r w:rsidRPr="006A5FF2">
        <w:rPr>
          <w:rFonts w:hint="eastAsia"/>
        </w:rPr>
        <w:t>幣</w:t>
      </w:r>
      <w:proofErr w:type="gramEnd"/>
      <w:r w:rsidRPr="006A5FF2">
        <w:rPr>
          <w:rFonts w:hint="eastAsia"/>
        </w:rPr>
        <w:t>，下例爲享祭之受</w:t>
      </w:r>
      <w:proofErr w:type="gramStart"/>
      <w:r w:rsidRPr="006A5FF2">
        <w:rPr>
          <w:rFonts w:hint="eastAsia"/>
        </w:rPr>
        <w:t>幣</w:t>
      </w:r>
      <w:proofErr w:type="gramEnd"/>
      <w:r w:rsidRPr="006A5FF2">
        <w:rPr>
          <w:rFonts w:hint="eastAsia"/>
        </w:rPr>
        <w:t>。整理者注：“《周禮·大司寇》云</w:t>
      </w:r>
      <w:proofErr w:type="gramStart"/>
      <w:r w:rsidRPr="006A5FF2">
        <w:rPr>
          <w:rFonts w:hint="eastAsia"/>
        </w:rPr>
        <w:t>兩</w:t>
      </w:r>
      <w:proofErr w:type="gramEnd"/>
      <w:r w:rsidRPr="006A5FF2">
        <w:rPr>
          <w:rFonts w:hint="eastAsia"/>
        </w:rPr>
        <w:t>造‘入束矢於朝，然後聽之’。簡文‘幣’功能與‘束矢’相當，</w:t>
      </w:r>
      <w:r w:rsidRPr="006A5FF2">
        <w:lastRenderedPageBreak/>
        <w:endnoteReference w:id="13"/>
      </w:r>
      <w:r w:rsidRPr="006A5FF2">
        <w:rPr>
          <w:rFonts w:hint="eastAsia"/>
        </w:rPr>
        <w:t>‘受幣’則謂受理獄訟。”大略可</w:t>
      </w:r>
      <w:proofErr w:type="gramStart"/>
      <w:r w:rsidRPr="006A5FF2">
        <w:rPr>
          <w:rFonts w:hint="eastAsia"/>
        </w:rPr>
        <w:t>從</w:t>
      </w:r>
      <w:proofErr w:type="gramEnd"/>
      <w:r w:rsidRPr="006A5FF2">
        <w:rPr>
          <w:rFonts w:hint="eastAsia"/>
        </w:rPr>
        <w:t>。不明于民，整理者注：“句謂有獄訟之事不明，則勿受</w:t>
      </w:r>
      <w:proofErr w:type="gramStart"/>
      <w:r w:rsidRPr="006A5FF2">
        <w:rPr>
          <w:rFonts w:hint="eastAsia"/>
        </w:rPr>
        <w:t>幣</w:t>
      </w:r>
      <w:proofErr w:type="gramEnd"/>
      <w:r w:rsidRPr="006A5FF2">
        <w:rPr>
          <w:rFonts w:hint="eastAsia"/>
        </w:rPr>
        <w:t>，而使上告</w:t>
      </w:r>
      <w:proofErr w:type="gramStart"/>
      <w:r w:rsidRPr="006A5FF2">
        <w:rPr>
          <w:rFonts w:hint="eastAsia"/>
        </w:rPr>
        <w:t>於朕</w:t>
      </w:r>
      <w:proofErr w:type="gramEnd"/>
      <w:r w:rsidRPr="006A5FF2">
        <w:rPr>
          <w:rFonts w:hint="eastAsia"/>
        </w:rPr>
        <w:t>。”誤。</w:t>
      </w:r>
      <w:proofErr w:type="gramStart"/>
      <w:r w:rsidRPr="006A5FF2">
        <w:rPr>
          <w:rFonts w:hint="eastAsia"/>
        </w:rPr>
        <w:t>從</w:t>
      </w:r>
      <w:proofErr w:type="gramEnd"/>
      <w:r w:rsidRPr="006A5FF2">
        <w:rPr>
          <w:rFonts w:hint="eastAsia"/>
        </w:rPr>
        <w:t>簡文</w:t>
      </w:r>
      <w:proofErr w:type="gramStart"/>
      <w:r w:rsidRPr="006A5FF2">
        <w:rPr>
          <w:rFonts w:hint="eastAsia"/>
        </w:rPr>
        <w:t>內</w:t>
      </w:r>
      <w:proofErr w:type="gramEnd"/>
      <w:r w:rsidRPr="006A5FF2">
        <w:rPr>
          <w:rFonts w:hint="eastAsia"/>
        </w:rPr>
        <w:t>容不難看出，理獄乃“攝”職守所在，“人”有獄有</w:t>
      </w:r>
      <w:r w:rsidRPr="006A5FF2">
        <w:drawing>
          <wp:inline distT="0" distB="0" distL="0" distR="0" wp14:anchorId="3AA4FA4C" wp14:editId="66230076">
            <wp:extent cx="129600" cy="136800"/>
            <wp:effectExtent l="0" t="0" r="3810" b="0"/>
            <wp:docPr id="1844" name="图片 1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6A5FF2">
        <w:rPr>
          <w:rFonts w:hint="eastAsia"/>
        </w:rPr>
        <w:t>（譖）而不受理，不明于民之獄譖，是輔相重臣之失職。亦尚</w:t>
      </w:r>
      <w:r w:rsidRPr="006A5FF2">
        <w:drawing>
          <wp:inline distT="0" distB="0" distL="0" distR="0" wp14:anchorId="67D59A50" wp14:editId="088DDB0A">
            <wp:extent cx="104400" cy="140400"/>
            <wp:effectExtent l="0" t="0" r="0" b="0"/>
            <wp:docPr id="2144" name="图片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6A5FF2">
        <w:rPr>
          <w:rFonts w:hint="eastAsia"/>
        </w:rPr>
        <w:t>（辯）逆于朕，句謂繳納訴訟費是聽汝</w:t>
      </w:r>
      <w:proofErr w:type="gramStart"/>
      <w:r w:rsidRPr="006A5FF2">
        <w:rPr>
          <w:rFonts w:hint="eastAsia"/>
        </w:rPr>
        <w:t>斷</w:t>
      </w:r>
      <w:proofErr w:type="gramEnd"/>
      <w:r w:rsidRPr="006A5FF2">
        <w:rPr>
          <w:rFonts w:hint="eastAsia"/>
        </w:rPr>
        <w:t>獄的，汝不受理，官司</w:t>
      </w:r>
      <w:proofErr w:type="gramStart"/>
      <w:r w:rsidRPr="006A5FF2">
        <w:rPr>
          <w:rFonts w:hint="eastAsia"/>
        </w:rPr>
        <w:t>會</w:t>
      </w:r>
      <w:proofErr w:type="gramEnd"/>
      <w:r w:rsidRPr="006A5FF2">
        <w:rPr>
          <w:rFonts w:hint="eastAsia"/>
        </w:rPr>
        <w:t>一直申辯上訴于</w:t>
      </w:r>
      <w:proofErr w:type="gramStart"/>
      <w:r w:rsidRPr="006A5FF2">
        <w:rPr>
          <w:rFonts w:hint="eastAsia"/>
        </w:rPr>
        <w:t>朕</w:t>
      </w:r>
      <w:proofErr w:type="gramEnd"/>
      <w:r w:rsidRPr="006A5FF2">
        <w:rPr>
          <w:rFonts w:hint="eastAsia"/>
        </w:rPr>
        <w:t>。言下之意，你這不是給朕找麻</w:t>
      </w:r>
      <w:proofErr w:type="gramStart"/>
      <w:r w:rsidRPr="006A5FF2">
        <w:rPr>
          <w:rFonts w:hint="eastAsia"/>
        </w:rPr>
        <w:t>煩嗎</w:t>
      </w:r>
      <w:proofErr w:type="gramEnd"/>
      <w:r w:rsidRPr="006A5FF2">
        <w:rPr>
          <w:rFonts w:hint="eastAsia"/>
        </w:rPr>
        <w:t>！</w:t>
      </w:r>
    </w:p>
    <w:p w:rsidR="006A5FF2" w:rsidRPr="006A5FF2" w:rsidRDefault="006A5FF2" w:rsidP="006A5FF2">
      <w:pPr>
        <w:pStyle w:val="aa"/>
        <w:ind w:firstLine="560"/>
      </w:pPr>
      <w:r w:rsidRPr="006A5FF2">
        <w:rPr>
          <w:rFonts w:hint="eastAsia"/>
        </w:rPr>
        <w:t>凡人</w:t>
      </w:r>
      <w:bookmarkStart w:id="24" w:name="_Hlk533707274"/>
      <w:r w:rsidRPr="006A5FF2">
        <w:rPr>
          <w:rFonts w:hint="eastAsia"/>
        </w:rPr>
        <w:t>無獄亡（無）</w:t>
      </w:r>
      <w:r w:rsidRPr="006A5FF2">
        <w:drawing>
          <wp:inline distT="0" distB="0" distL="0" distR="0" wp14:anchorId="4518B84B" wp14:editId="6062EEC9">
            <wp:extent cx="129600" cy="136800"/>
            <wp:effectExtent l="0" t="0" r="3810" b="0"/>
            <wp:docPr id="2163" name="图片 2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600" cy="136800"/>
                    </a:xfrm>
                    <a:prstGeom prst="rect">
                      <a:avLst/>
                    </a:prstGeom>
                    <a:noFill/>
                    <a:ln>
                      <a:noFill/>
                    </a:ln>
                  </pic:spPr>
                </pic:pic>
              </a:graphicData>
            </a:graphic>
          </wp:inline>
        </w:drawing>
      </w:r>
      <w:r w:rsidRPr="006A5FF2">
        <w:rPr>
          <w:rFonts w:hint="eastAsia"/>
        </w:rPr>
        <w:t>（譖</w:t>
      </w:r>
      <w:bookmarkEnd w:id="24"/>
      <w:r w:rsidRPr="006A5FF2">
        <w:rPr>
          <w:rFonts w:hint="eastAsia"/>
        </w:rPr>
        <w:t>），</w:t>
      </w:r>
      <w:bookmarkStart w:id="25" w:name="_Hlk533672237"/>
      <w:r w:rsidRPr="006A5FF2">
        <w:rPr>
          <w:rFonts w:hint="eastAsia"/>
        </w:rPr>
        <w:t>廼</w:t>
      </w:r>
      <w:proofErr w:type="gramStart"/>
      <w:r w:rsidRPr="006A5FF2">
        <w:rPr>
          <w:rFonts w:hint="eastAsia"/>
        </w:rPr>
        <w:t>隹</w:t>
      </w:r>
      <w:proofErr w:type="gramEnd"/>
      <w:r w:rsidRPr="006A5FF2">
        <w:rPr>
          <w:rFonts w:hint="eastAsia"/>
        </w:rPr>
        <w:t>（唯）</w:t>
      </w:r>
      <w:proofErr w:type="gramStart"/>
      <w:r w:rsidRPr="006A5FF2">
        <w:rPr>
          <w:rFonts w:hint="eastAsia"/>
        </w:rPr>
        <w:t>惪</w:t>
      </w:r>
      <w:proofErr w:type="gramEnd"/>
      <w:r w:rsidRPr="006A5FF2">
        <w:rPr>
          <w:rFonts w:hint="eastAsia"/>
        </w:rPr>
        <w:t>（德）亯（享）</w:t>
      </w:r>
      <w:bookmarkEnd w:id="25"/>
      <w:r w:rsidRPr="006A5FF2">
        <w:rPr>
          <w:rFonts w:hint="eastAsia"/>
        </w:rPr>
        <w:t>：原簡行文有省略，“廼</w:t>
      </w:r>
      <w:proofErr w:type="gramStart"/>
      <w:r w:rsidRPr="006A5FF2">
        <w:rPr>
          <w:rFonts w:hint="eastAsia"/>
        </w:rPr>
        <w:t>隹</w:t>
      </w:r>
      <w:proofErr w:type="gramEnd"/>
      <w:r w:rsidRPr="006A5FF2">
        <w:rPr>
          <w:rFonts w:hint="eastAsia"/>
        </w:rPr>
        <w:t>（唯）</w:t>
      </w:r>
      <w:proofErr w:type="gramStart"/>
      <w:r w:rsidRPr="006A5FF2">
        <w:rPr>
          <w:rFonts w:hint="eastAsia"/>
        </w:rPr>
        <w:t>惪</w:t>
      </w:r>
      <w:proofErr w:type="gramEnd"/>
      <w:r w:rsidRPr="006A5FF2">
        <w:rPr>
          <w:rFonts w:hint="eastAsia"/>
        </w:rPr>
        <w:t>（德）亯（享）”</w:t>
      </w:r>
      <w:proofErr w:type="gramStart"/>
      <w:r w:rsidRPr="006A5FF2">
        <w:rPr>
          <w:rFonts w:hint="eastAsia"/>
        </w:rPr>
        <w:t>應</w:t>
      </w:r>
      <w:proofErr w:type="gramEnd"/>
      <w:r w:rsidRPr="006A5FF2">
        <w:rPr>
          <w:rFonts w:hint="eastAsia"/>
        </w:rPr>
        <w:t>理解爲</w:t>
      </w:r>
      <w:bookmarkStart w:id="26" w:name="_Hlk533707245"/>
      <w:r w:rsidRPr="006A5FF2">
        <w:rPr>
          <w:rFonts w:hint="eastAsia"/>
        </w:rPr>
        <w:t>諸</w:t>
      </w:r>
      <w:proofErr w:type="gramStart"/>
      <w:r w:rsidRPr="006A5FF2">
        <w:rPr>
          <w:rFonts w:hint="eastAsia"/>
        </w:rPr>
        <w:t>侯以玉幣</w:t>
      </w:r>
      <w:proofErr w:type="gramEnd"/>
      <w:r w:rsidRPr="006A5FF2">
        <w:rPr>
          <w:rFonts w:hint="eastAsia"/>
        </w:rPr>
        <w:t>致享</w:t>
      </w:r>
      <w:bookmarkEnd w:id="26"/>
      <w:r w:rsidRPr="006A5FF2">
        <w:rPr>
          <w:rFonts w:hint="eastAsia"/>
        </w:rPr>
        <w:t>，廼爲王之德惠及天下，朝覲以</w:t>
      </w:r>
      <w:proofErr w:type="gramStart"/>
      <w:r w:rsidRPr="006A5FF2">
        <w:rPr>
          <w:rFonts w:hint="eastAsia"/>
        </w:rPr>
        <w:t>行三享之</w:t>
      </w:r>
      <w:proofErr w:type="gramEnd"/>
      <w:r w:rsidRPr="006A5FF2">
        <w:rPr>
          <w:rFonts w:hint="eastAsia"/>
        </w:rPr>
        <w:t>禮。</w:t>
      </w:r>
    </w:p>
    <w:p w:rsidR="006A5FF2" w:rsidRPr="006A5FF2" w:rsidRDefault="006A5FF2" w:rsidP="006A5FF2">
      <w:pPr>
        <w:pStyle w:val="aa"/>
        <w:ind w:firstLine="560"/>
      </w:pPr>
      <w:r w:rsidRPr="006A5FF2">
        <w:rPr>
          <w:rFonts w:hint="eastAsia"/>
        </w:rPr>
        <w:t>亯（享）</w:t>
      </w:r>
      <w:r w:rsidRPr="006A5FF2">
        <w:drawing>
          <wp:inline distT="0" distB="0" distL="0" distR="0" wp14:anchorId="4E6F712E" wp14:editId="2455DB96">
            <wp:extent cx="111600" cy="140400"/>
            <wp:effectExtent l="0" t="0" r="3175" b="0"/>
            <wp:docPr id="2164" name="图片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6A5FF2">
        <w:rPr>
          <w:rFonts w:hint="eastAsia"/>
        </w:rPr>
        <w:t>（載）不</w:t>
      </w:r>
      <w:r w:rsidRPr="006A5FF2">
        <w:drawing>
          <wp:inline distT="0" distB="0" distL="0" distR="0" wp14:anchorId="0CD5D639" wp14:editId="0287FC30">
            <wp:extent cx="104400" cy="140400"/>
            <wp:effectExtent l="0" t="0" r="0" b="0"/>
            <wp:docPr id="2165" name="图片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6A5FF2">
        <w:rPr>
          <w:rFonts w:hint="eastAsia"/>
        </w:rPr>
        <w:t>（孚），是</w:t>
      </w:r>
      <w:proofErr w:type="gramStart"/>
      <w:r w:rsidRPr="006A5FF2">
        <w:rPr>
          <w:rFonts w:hint="eastAsia"/>
        </w:rPr>
        <w:t>亦引休</w:t>
      </w:r>
      <w:proofErr w:type="gramEnd"/>
      <w:r w:rsidRPr="006A5FF2">
        <w:rPr>
          <w:rFonts w:hint="eastAsia"/>
        </w:rPr>
        <w:t>：</w:t>
      </w:r>
      <w:r w:rsidRPr="006A5FF2">
        <w:drawing>
          <wp:inline distT="0" distB="0" distL="0" distR="0" wp14:anchorId="35E268BF" wp14:editId="49D940C7">
            <wp:extent cx="104400" cy="140400"/>
            <wp:effectExtent l="0" t="0" r="0" b="0"/>
            <wp:docPr id="2141" name="图片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6A5FF2">
        <w:rPr>
          <w:rFonts w:hint="eastAsia"/>
        </w:rPr>
        <w:t>，整理者注：“‘</w:t>
      </w:r>
      <w:r w:rsidRPr="006A5FF2">
        <w:drawing>
          <wp:inline distT="0" distB="0" distL="0" distR="0" wp14:anchorId="2E96F786" wp14:editId="70A2925D">
            <wp:extent cx="104400" cy="140400"/>
            <wp:effectExtent l="0" t="0" r="0" b="0"/>
            <wp:docPr id="2170" name="图片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6A5FF2">
        <w:rPr>
          <w:rFonts w:hint="eastAsia"/>
        </w:rPr>
        <w:t>’字‘門’中所</w:t>
      </w:r>
      <w:proofErr w:type="gramStart"/>
      <w:r w:rsidRPr="006A5FF2">
        <w:rPr>
          <w:rFonts w:hint="eastAsia"/>
        </w:rPr>
        <w:t>從</w:t>
      </w:r>
      <w:proofErr w:type="gramEnd"/>
      <w:r w:rsidRPr="006A5FF2">
        <w:rPr>
          <w:rFonts w:hint="eastAsia"/>
        </w:rPr>
        <w:t>爲上博簡《緇衣》‘萬邦作孚’之‘孚’字。‘孚’訓‘信’。”引《左傳》莊公十年：“公曰：‘犧牲玉帛，弗敢加也，必以信。’</w:t>
      </w:r>
      <w:proofErr w:type="gramStart"/>
      <w:r w:rsidRPr="006A5FF2">
        <w:rPr>
          <w:rFonts w:hint="eastAsia"/>
        </w:rPr>
        <w:t>對</w:t>
      </w:r>
      <w:proofErr w:type="gramEnd"/>
      <w:r w:rsidRPr="006A5FF2">
        <w:rPr>
          <w:rFonts w:hint="eastAsia"/>
        </w:rPr>
        <w:t>曰：‘小信未孚，神弗福也。’”</w:t>
      </w:r>
      <w:r w:rsidRPr="006A5FF2">
        <w:endnoteReference w:id="14"/>
      </w:r>
      <w:r w:rsidRPr="006A5FF2">
        <w:rPr>
          <w:rFonts w:hint="eastAsia"/>
        </w:rPr>
        <w:t>引，相薦逹曰引。《史記·魏其武安侯列傳》“灌夫亦倚魏其而</w:t>
      </w:r>
      <w:proofErr w:type="gramStart"/>
      <w:r w:rsidRPr="006A5FF2">
        <w:rPr>
          <w:rFonts w:hint="eastAsia"/>
        </w:rPr>
        <w:t>通列</w:t>
      </w:r>
      <w:proofErr w:type="gramEnd"/>
      <w:r w:rsidRPr="006A5FF2">
        <w:rPr>
          <w:rFonts w:hint="eastAsia"/>
        </w:rPr>
        <w:t>侯宗室爲名高，</w:t>
      </w:r>
      <w:proofErr w:type="gramStart"/>
      <w:r w:rsidRPr="006A5FF2">
        <w:rPr>
          <w:rFonts w:hint="eastAsia"/>
        </w:rPr>
        <w:t>兩</w:t>
      </w:r>
      <w:proofErr w:type="gramEnd"/>
      <w:r w:rsidRPr="006A5FF2">
        <w:rPr>
          <w:rFonts w:hint="eastAsia"/>
        </w:rPr>
        <w:t>人相爲引重”，集解引張</w:t>
      </w:r>
      <w:proofErr w:type="gramStart"/>
      <w:r w:rsidRPr="006A5FF2">
        <w:rPr>
          <w:rFonts w:hint="eastAsia"/>
        </w:rPr>
        <w:t>晏</w:t>
      </w:r>
      <w:proofErr w:type="gramEnd"/>
      <w:r w:rsidRPr="006A5FF2">
        <w:rPr>
          <w:rFonts w:hint="eastAsia"/>
        </w:rPr>
        <w:t>曰：“相薦逹爲聲</w:t>
      </w:r>
      <w:proofErr w:type="gramStart"/>
      <w:r w:rsidRPr="006A5FF2">
        <w:rPr>
          <w:rFonts w:hint="eastAsia"/>
        </w:rPr>
        <w:t>勢</w:t>
      </w:r>
      <w:proofErr w:type="gramEnd"/>
      <w:r w:rsidRPr="006A5FF2">
        <w:rPr>
          <w:rFonts w:hint="eastAsia"/>
        </w:rPr>
        <w:t>。”《後漢書·張皓王龔列傳》：“顯登者以貴塗易引。”休，止也。諸侯納</w:t>
      </w:r>
      <w:proofErr w:type="gramStart"/>
      <w:r w:rsidRPr="006A5FF2">
        <w:rPr>
          <w:rFonts w:hint="eastAsia"/>
        </w:rPr>
        <w:t>幣</w:t>
      </w:r>
      <w:proofErr w:type="gramEnd"/>
      <w:r w:rsidRPr="006A5FF2">
        <w:rPr>
          <w:rFonts w:hint="eastAsia"/>
        </w:rPr>
        <w:t>，“攝”是相薦逹經手人，倘若“受</w:t>
      </w:r>
      <w:proofErr w:type="gramStart"/>
      <w:r w:rsidRPr="006A5FF2">
        <w:rPr>
          <w:rFonts w:hint="eastAsia"/>
        </w:rPr>
        <w:t>幣</w:t>
      </w:r>
      <w:proofErr w:type="gramEnd"/>
      <w:r w:rsidRPr="006A5FF2">
        <w:rPr>
          <w:rFonts w:hint="eastAsia"/>
        </w:rPr>
        <w:t>之事”出現舞弊，不能盡</w:t>
      </w:r>
      <w:proofErr w:type="gramStart"/>
      <w:r w:rsidRPr="006A5FF2">
        <w:rPr>
          <w:rFonts w:hint="eastAsia"/>
        </w:rPr>
        <w:t>數</w:t>
      </w:r>
      <w:proofErr w:type="gramEnd"/>
      <w:r w:rsidRPr="006A5FF2">
        <w:rPr>
          <w:rFonts w:hint="eastAsia"/>
        </w:rPr>
        <w:t>入</w:t>
      </w:r>
      <w:proofErr w:type="gramStart"/>
      <w:r w:rsidRPr="006A5FF2">
        <w:rPr>
          <w:rFonts w:hint="eastAsia"/>
        </w:rPr>
        <w:t>庫</w:t>
      </w:r>
      <w:proofErr w:type="gramEnd"/>
      <w:r w:rsidRPr="006A5FF2">
        <w:rPr>
          <w:rFonts w:hint="eastAsia"/>
        </w:rPr>
        <w:t>，是“引休”也。</w:t>
      </w:r>
    </w:p>
    <w:p w:rsidR="006A5FF2" w:rsidRPr="006A5FF2" w:rsidRDefault="006A5FF2" w:rsidP="006A5FF2">
      <w:pPr>
        <w:pStyle w:val="aa"/>
        <w:ind w:firstLine="560"/>
      </w:pPr>
      <w:r w:rsidRPr="006A5FF2">
        <w:rPr>
          <w:rFonts w:hint="eastAsia"/>
        </w:rPr>
        <w:t>女（汝）則亦受</w:t>
      </w:r>
      <w:r w:rsidRPr="006A5FF2">
        <w:drawing>
          <wp:inline distT="0" distB="0" distL="0" distR="0" wp14:anchorId="17DBDD89" wp14:editId="68CE9327">
            <wp:extent cx="118800" cy="140400"/>
            <wp:effectExtent l="0" t="0" r="0" b="0"/>
            <wp:docPr id="2166" name="图片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800" cy="140400"/>
                    </a:xfrm>
                    <a:prstGeom prst="rect">
                      <a:avLst/>
                    </a:prstGeom>
                    <a:noFill/>
                    <a:ln>
                      <a:noFill/>
                    </a:ln>
                  </pic:spPr>
                </pic:pic>
              </a:graphicData>
            </a:graphic>
          </wp:inline>
        </w:drawing>
      </w:r>
      <w:r w:rsidRPr="006A5FF2">
        <w:rPr>
          <w:rFonts w:hint="eastAsia"/>
        </w:rPr>
        <w:t>（</w:t>
      </w:r>
      <w:proofErr w:type="gramStart"/>
      <w:r w:rsidRPr="006A5FF2">
        <w:rPr>
          <w:rFonts w:hint="eastAsia"/>
        </w:rPr>
        <w:t>幣</w:t>
      </w:r>
      <w:proofErr w:type="gramEnd"/>
      <w:r w:rsidRPr="006A5FF2">
        <w:rPr>
          <w:rFonts w:hint="eastAsia"/>
        </w:rPr>
        <w:t>）：“受幣”乃“攝”職守，下文言及“女</w:t>
      </w:r>
      <w:r w:rsidRPr="006A5FF2">
        <w:rPr>
          <w:rFonts w:hint="eastAsia"/>
        </w:rPr>
        <w:lastRenderedPageBreak/>
        <w:t>（汝）母（毋）</w:t>
      </w:r>
      <w:r w:rsidRPr="006A5FF2">
        <w:drawing>
          <wp:inline distT="0" distB="0" distL="0" distR="0" wp14:anchorId="57F03CD2" wp14:editId="365A3595">
            <wp:extent cx="111600" cy="140400"/>
            <wp:effectExtent l="0" t="0" r="3175" b="0"/>
            <wp:docPr id="2158" name="图片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1600" cy="140400"/>
                    </a:xfrm>
                    <a:prstGeom prst="rect">
                      <a:avLst/>
                    </a:prstGeom>
                    <a:noFill/>
                    <a:ln>
                      <a:noFill/>
                    </a:ln>
                  </pic:spPr>
                </pic:pic>
              </a:graphicData>
            </a:graphic>
          </wp:inline>
        </w:drawing>
      </w:r>
      <w:r w:rsidRPr="006A5FF2">
        <w:rPr>
          <w:rFonts w:hint="eastAsia"/>
        </w:rPr>
        <w:t>（</w:t>
      </w:r>
      <w:proofErr w:type="gramStart"/>
      <w:r w:rsidRPr="006A5FF2">
        <w:rPr>
          <w:rFonts w:hint="eastAsia"/>
        </w:rPr>
        <w:t>婪</w:t>
      </w:r>
      <w:proofErr w:type="gramEnd"/>
      <w:r w:rsidRPr="006A5FF2">
        <w:rPr>
          <w:rFonts w:hint="eastAsia"/>
        </w:rPr>
        <w:t>）”，知“亦受幣”話中有話。《周禮</w:t>
      </w:r>
      <w:bookmarkStart w:id="27" w:name="_Hlk533154958"/>
      <w:bookmarkStart w:id="28" w:name="_GoBack"/>
      <w:bookmarkEnd w:id="28"/>
      <w:r w:rsidRPr="006A5FF2">
        <w:rPr>
          <w:rFonts w:hint="eastAsia"/>
        </w:rPr>
        <w:t>·</w:t>
      </w:r>
      <w:bookmarkEnd w:id="27"/>
      <w:r w:rsidRPr="006A5FF2">
        <w:rPr>
          <w:rFonts w:hint="eastAsia"/>
        </w:rPr>
        <w:t>天官》：小宰之職，“凡賔客贊祼，凡受</w:t>
      </w:r>
      <w:proofErr w:type="gramStart"/>
      <w:r w:rsidRPr="006A5FF2">
        <w:rPr>
          <w:rFonts w:hint="eastAsia"/>
        </w:rPr>
        <w:t>爵</w:t>
      </w:r>
      <w:proofErr w:type="gramEnd"/>
      <w:r w:rsidRPr="006A5FF2">
        <w:rPr>
          <w:rFonts w:hint="eastAsia"/>
        </w:rPr>
        <w:t>之事，凡受</w:t>
      </w:r>
      <w:proofErr w:type="gramStart"/>
      <w:r w:rsidRPr="006A5FF2">
        <w:rPr>
          <w:rFonts w:hint="eastAsia"/>
        </w:rPr>
        <w:t>幣</w:t>
      </w:r>
      <w:proofErr w:type="gramEnd"/>
      <w:r w:rsidRPr="006A5FF2">
        <w:rPr>
          <w:rFonts w:hint="eastAsia"/>
        </w:rPr>
        <w:t>之事。”《周禮·春官·小宗伯》“大賓客受其</w:t>
      </w:r>
      <w:proofErr w:type="gramStart"/>
      <w:r w:rsidRPr="006A5FF2">
        <w:rPr>
          <w:rFonts w:hint="eastAsia"/>
        </w:rPr>
        <w:t>將幣</w:t>
      </w:r>
      <w:proofErr w:type="gramEnd"/>
      <w:r w:rsidRPr="006A5FF2">
        <w:rPr>
          <w:rFonts w:hint="eastAsia"/>
        </w:rPr>
        <w:t>之齎”，注：“謂所齎</w:t>
      </w:r>
      <w:proofErr w:type="gramStart"/>
      <w:r w:rsidRPr="006A5FF2">
        <w:rPr>
          <w:rFonts w:hint="eastAsia"/>
        </w:rPr>
        <w:t>來</w:t>
      </w:r>
      <w:proofErr w:type="gramEnd"/>
      <w:r w:rsidRPr="006A5FF2">
        <w:rPr>
          <w:rFonts w:hint="eastAsia"/>
        </w:rPr>
        <w:t>貢獻之財物。”疏：“此謂諸侯</w:t>
      </w:r>
      <w:proofErr w:type="gramStart"/>
      <w:r w:rsidRPr="006A5FF2">
        <w:rPr>
          <w:rFonts w:hint="eastAsia"/>
        </w:rPr>
        <w:t>來</w:t>
      </w:r>
      <w:bookmarkStart w:id="29" w:name="_Hlk533187482"/>
      <w:proofErr w:type="gramEnd"/>
      <w:r w:rsidRPr="006A5FF2">
        <w:rPr>
          <w:rFonts w:hint="eastAsia"/>
        </w:rPr>
        <w:t>朝覲，禮畢，</w:t>
      </w:r>
      <w:proofErr w:type="gramStart"/>
      <w:r w:rsidRPr="006A5FF2">
        <w:rPr>
          <w:rFonts w:hint="eastAsia"/>
        </w:rPr>
        <w:t>毎國於</w:t>
      </w:r>
      <w:proofErr w:type="gramEnd"/>
      <w:r w:rsidRPr="006A5FF2">
        <w:rPr>
          <w:rFonts w:hint="eastAsia"/>
        </w:rPr>
        <w:t>廟貢</w:t>
      </w:r>
      <w:proofErr w:type="gramStart"/>
      <w:r w:rsidRPr="006A5FF2">
        <w:rPr>
          <w:rFonts w:hint="eastAsia"/>
        </w:rPr>
        <w:t>國</w:t>
      </w:r>
      <w:proofErr w:type="gramEnd"/>
      <w:r w:rsidRPr="006A5FF2">
        <w:rPr>
          <w:rFonts w:hint="eastAsia"/>
        </w:rPr>
        <w:t>所有，行三享之禮</w:t>
      </w:r>
      <w:bookmarkEnd w:id="29"/>
      <w:r w:rsidRPr="006A5FF2">
        <w:rPr>
          <w:rFonts w:hint="eastAsia"/>
        </w:rPr>
        <w:t>。諸侯以玉幣致享，既訖，其庭實之物則小宗</w:t>
      </w:r>
      <w:proofErr w:type="gramStart"/>
      <w:r w:rsidRPr="006A5FF2">
        <w:rPr>
          <w:rFonts w:hint="eastAsia"/>
        </w:rPr>
        <w:t>伯</w:t>
      </w:r>
      <w:proofErr w:type="gramEnd"/>
      <w:r w:rsidRPr="006A5FF2">
        <w:rPr>
          <w:rFonts w:hint="eastAsia"/>
        </w:rPr>
        <w:t>受之。”“人”“</w:t>
      </w:r>
      <w:proofErr w:type="gramStart"/>
      <w:r w:rsidRPr="006A5FF2">
        <w:rPr>
          <w:rFonts w:hint="eastAsia"/>
        </w:rPr>
        <w:t>隹</w:t>
      </w:r>
      <w:proofErr w:type="gramEnd"/>
      <w:r w:rsidRPr="006A5FF2">
        <w:rPr>
          <w:rFonts w:hint="eastAsia"/>
        </w:rPr>
        <w:t>（唯）</w:t>
      </w:r>
      <w:proofErr w:type="gramStart"/>
      <w:r w:rsidRPr="006A5FF2">
        <w:rPr>
          <w:rFonts w:hint="eastAsia"/>
        </w:rPr>
        <w:t>惪</w:t>
      </w:r>
      <w:proofErr w:type="gramEnd"/>
      <w:r w:rsidRPr="006A5FF2">
        <w:rPr>
          <w:rFonts w:hint="eastAsia"/>
        </w:rPr>
        <w:t>（德）亯（享）”而助祭，</w:t>
      </w:r>
      <w:proofErr w:type="gramStart"/>
      <w:r w:rsidRPr="006A5FF2">
        <w:rPr>
          <w:rFonts w:hint="eastAsia"/>
        </w:rPr>
        <w:t>汝亦受幣</w:t>
      </w:r>
      <w:proofErr w:type="gramEnd"/>
      <w:r w:rsidRPr="006A5FF2">
        <w:rPr>
          <w:rFonts w:hint="eastAsia"/>
        </w:rPr>
        <w:t>，是輔相重臣之索賄受賄，是瀆職。</w:t>
      </w:r>
    </w:p>
    <w:p w:rsidR="006A5FF2" w:rsidRPr="006A5FF2" w:rsidRDefault="006A5FF2" w:rsidP="006A5FF2">
      <w:pPr>
        <w:pStyle w:val="aa"/>
        <w:ind w:firstLine="560"/>
      </w:pPr>
      <w:r w:rsidRPr="006A5FF2">
        <w:rPr>
          <w:rFonts w:hint="eastAsia"/>
        </w:rPr>
        <w:t>女（汝）廼尚</w:t>
      </w:r>
      <w:r w:rsidRPr="006A5FF2">
        <w:drawing>
          <wp:inline distT="0" distB="0" distL="0" distR="0" wp14:anchorId="3DC6612E" wp14:editId="7E8B098F">
            <wp:extent cx="100800" cy="136800"/>
            <wp:effectExtent l="0" t="0" r="0" b="0"/>
            <wp:docPr id="2167" name="图片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800" cy="136800"/>
                    </a:xfrm>
                    <a:prstGeom prst="rect">
                      <a:avLst/>
                    </a:prstGeom>
                    <a:noFill/>
                  </pic:spPr>
                </pic:pic>
              </a:graphicData>
            </a:graphic>
          </wp:inline>
        </w:drawing>
      </w:r>
      <w:r w:rsidRPr="006A5FF2">
        <w:rPr>
          <w:rFonts w:hint="eastAsia"/>
        </w:rPr>
        <w:t>（</w:t>
      </w:r>
      <w:proofErr w:type="gramStart"/>
      <w:r w:rsidRPr="006A5FF2">
        <w:rPr>
          <w:rFonts w:hint="eastAsia"/>
        </w:rPr>
        <w:t>祗</w:t>
      </w:r>
      <w:proofErr w:type="gramEnd"/>
      <w:r w:rsidRPr="006A5FF2">
        <w:rPr>
          <w:rFonts w:hint="eastAsia"/>
        </w:rPr>
        <w:t>）</w:t>
      </w:r>
      <w:proofErr w:type="gramStart"/>
      <w:r w:rsidRPr="006A5FF2">
        <w:rPr>
          <w:rFonts w:hint="eastAsia"/>
        </w:rPr>
        <w:t>逆告于</w:t>
      </w:r>
      <w:proofErr w:type="gramEnd"/>
      <w:r w:rsidRPr="006A5FF2">
        <w:rPr>
          <w:rFonts w:hint="eastAsia"/>
        </w:rPr>
        <w:t>朕：諸侯朝覲玉</w:t>
      </w:r>
      <w:proofErr w:type="gramStart"/>
      <w:r w:rsidRPr="006A5FF2">
        <w:rPr>
          <w:rFonts w:hint="eastAsia"/>
        </w:rPr>
        <w:t>幣</w:t>
      </w:r>
      <w:proofErr w:type="gramEnd"/>
      <w:r w:rsidRPr="006A5FF2">
        <w:rPr>
          <w:rFonts w:hint="eastAsia"/>
        </w:rPr>
        <w:t>致享，地方納貢，涉及“</w:t>
      </w:r>
      <w:proofErr w:type="gramStart"/>
      <w:r w:rsidRPr="006A5FF2">
        <w:rPr>
          <w:rFonts w:hint="eastAsia"/>
        </w:rPr>
        <w:t>胙</w:t>
      </w:r>
      <w:proofErr w:type="gramEnd"/>
      <w:r w:rsidRPr="006A5FF2">
        <w:rPr>
          <w:rFonts w:hint="eastAsia"/>
        </w:rPr>
        <w:t>之土而命之氏”之分封，涉及設官分職，</w:t>
      </w:r>
      <w:proofErr w:type="gramStart"/>
      <w:r w:rsidRPr="006A5FF2">
        <w:rPr>
          <w:rFonts w:hint="eastAsia"/>
        </w:rPr>
        <w:t>國</w:t>
      </w:r>
      <w:proofErr w:type="gramEnd"/>
      <w:r w:rsidRPr="006A5FF2">
        <w:rPr>
          <w:rFonts w:hint="eastAsia"/>
        </w:rPr>
        <w:t>之大事，不容玩忽職守。汝須恭敬</w:t>
      </w:r>
      <w:proofErr w:type="gramStart"/>
      <w:r w:rsidRPr="006A5FF2">
        <w:rPr>
          <w:rFonts w:hint="eastAsia"/>
        </w:rPr>
        <w:t>從</w:t>
      </w:r>
      <w:proofErr w:type="gramEnd"/>
      <w:r w:rsidRPr="006A5FF2">
        <w:rPr>
          <w:rFonts w:hint="eastAsia"/>
        </w:rPr>
        <w:t>事，如實</w:t>
      </w:r>
      <w:proofErr w:type="gramStart"/>
      <w:r w:rsidRPr="006A5FF2">
        <w:rPr>
          <w:rFonts w:hint="eastAsia"/>
        </w:rPr>
        <w:t>復</w:t>
      </w:r>
      <w:proofErr w:type="gramEnd"/>
      <w:r w:rsidRPr="006A5FF2">
        <w:rPr>
          <w:rFonts w:hint="eastAsia"/>
        </w:rPr>
        <w:t>命</w:t>
      </w:r>
      <w:proofErr w:type="gramStart"/>
      <w:r w:rsidRPr="006A5FF2">
        <w:rPr>
          <w:rFonts w:hint="eastAsia"/>
        </w:rPr>
        <w:t>於朕</w:t>
      </w:r>
      <w:proofErr w:type="gramEnd"/>
      <w:r w:rsidRPr="006A5FF2">
        <w:rPr>
          <w:rFonts w:hint="eastAsia"/>
        </w:rPr>
        <w:t>。</w:t>
      </w:r>
    </w:p>
    <w:p w:rsidR="006A5FF2" w:rsidRPr="006A5FF2" w:rsidRDefault="006A5FF2" w:rsidP="006A5FF2">
      <w:pPr>
        <w:pStyle w:val="aa"/>
        <w:ind w:firstLine="560"/>
      </w:pPr>
      <w:r w:rsidRPr="006A5FF2">
        <w:rPr>
          <w:rFonts w:hint="eastAsia"/>
        </w:rPr>
        <w:t>以上第六節。特別告誡，</w:t>
      </w:r>
      <w:proofErr w:type="gramStart"/>
      <w:r w:rsidRPr="006A5FF2">
        <w:rPr>
          <w:rFonts w:hint="eastAsia"/>
        </w:rPr>
        <w:t>余既明</w:t>
      </w:r>
      <w:proofErr w:type="gramEnd"/>
      <w:r w:rsidRPr="006A5FF2">
        <w:rPr>
          <w:rFonts w:hint="eastAsia"/>
        </w:rPr>
        <w:t>命女（汝），不得如沖子般</w:t>
      </w:r>
      <w:proofErr w:type="gramStart"/>
      <w:r w:rsidRPr="006A5FF2">
        <w:rPr>
          <w:rFonts w:hint="eastAsia"/>
        </w:rPr>
        <w:t>朦朦</w:t>
      </w:r>
      <w:proofErr w:type="gramEnd"/>
      <w:r w:rsidRPr="006A5FF2">
        <w:rPr>
          <w:rFonts w:hint="eastAsia"/>
        </w:rPr>
        <w:t>朧</w:t>
      </w:r>
      <w:proofErr w:type="gramStart"/>
      <w:r w:rsidRPr="006A5FF2">
        <w:rPr>
          <w:rFonts w:hint="eastAsia"/>
        </w:rPr>
        <w:t>朧</w:t>
      </w:r>
      <w:proofErr w:type="gramEnd"/>
      <w:r w:rsidRPr="006A5FF2">
        <w:rPr>
          <w:rFonts w:hint="eastAsia"/>
        </w:rPr>
        <w:t>干</w:t>
      </w:r>
      <w:proofErr w:type="gramStart"/>
      <w:r w:rsidRPr="006A5FF2">
        <w:rPr>
          <w:rFonts w:hint="eastAsia"/>
        </w:rPr>
        <w:t>壞</w:t>
      </w:r>
      <w:proofErr w:type="gramEnd"/>
      <w:r w:rsidRPr="006A5FF2">
        <w:rPr>
          <w:rFonts w:hint="eastAsia"/>
        </w:rPr>
        <w:t>事。凡人有獄有譖，汝須履職受理，不得玩忽職守；凡人無獄無譖，如諸</w:t>
      </w:r>
      <w:proofErr w:type="gramStart"/>
      <w:r w:rsidRPr="006A5FF2">
        <w:rPr>
          <w:rFonts w:hint="eastAsia"/>
        </w:rPr>
        <w:t>侯以玉幣</w:t>
      </w:r>
      <w:proofErr w:type="gramEnd"/>
      <w:r w:rsidRPr="006A5FF2">
        <w:rPr>
          <w:rFonts w:hint="eastAsia"/>
        </w:rPr>
        <w:t>致享，汝履職受</w:t>
      </w:r>
      <w:proofErr w:type="gramStart"/>
      <w:r w:rsidRPr="006A5FF2">
        <w:rPr>
          <w:rFonts w:hint="eastAsia"/>
        </w:rPr>
        <w:t>幣</w:t>
      </w:r>
      <w:proofErr w:type="gramEnd"/>
      <w:r w:rsidRPr="006A5FF2">
        <w:rPr>
          <w:rFonts w:hint="eastAsia"/>
        </w:rPr>
        <w:t>，不得瀆職舞弊。</w:t>
      </w:r>
    </w:p>
    <w:p w:rsidR="004975C8" w:rsidRPr="006A5FF2" w:rsidRDefault="004975C8" w:rsidP="006A5FF2">
      <w:pPr>
        <w:pStyle w:val="aa"/>
        <w:ind w:firstLine="560"/>
      </w:pPr>
    </w:p>
    <w:sectPr w:rsidR="004975C8" w:rsidRPr="006A5FF2">
      <w:headerReference w:type="default" r:id="rId42"/>
      <w:footerReference w:type="even" r:id="rId43"/>
      <w:footerReference w:type="default" r:id="rId4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5F6" w:rsidRDefault="00EA75F6" w:rsidP="00CB0024">
      <w:r>
        <w:separator/>
      </w:r>
    </w:p>
  </w:endnote>
  <w:endnote w:type="continuationSeparator" w:id="0">
    <w:p w:rsidR="00EA75F6" w:rsidRDefault="00EA75F6" w:rsidP="00CB0024">
      <w:r>
        <w:continuationSeparator/>
      </w:r>
    </w:p>
  </w:endnote>
  <w:endnote w:id="1">
    <w:p w:rsidR="006A5FF2" w:rsidRPr="006A5FF2" w:rsidRDefault="006A5FF2" w:rsidP="006A5FF2">
      <w:r w:rsidRPr="006A5FF2">
        <w:endnoteRef/>
      </w:r>
      <w:r w:rsidRPr="006A5FF2">
        <w:t xml:space="preserve"> </w:t>
      </w:r>
      <w:r w:rsidRPr="006A5FF2">
        <w:rPr>
          <w:rFonts w:hint="eastAsia"/>
        </w:rPr>
        <w:t>清華大學出土文獻研究與保護中心編，李學勤主編：《清華大學藏戰國竹簡（捌）》，上海：中西</w:t>
      </w:r>
      <w:proofErr w:type="gramStart"/>
      <w:r w:rsidRPr="006A5FF2">
        <w:rPr>
          <w:rFonts w:hint="eastAsia"/>
        </w:rPr>
        <w:t>書</w:t>
      </w:r>
      <w:proofErr w:type="gramEnd"/>
      <w:r w:rsidRPr="006A5FF2">
        <w:rPr>
          <w:rFonts w:hint="eastAsia"/>
        </w:rPr>
        <w:t>局，</w:t>
      </w:r>
      <w:r w:rsidRPr="006A5FF2">
        <w:t>201</w:t>
      </w:r>
      <w:r w:rsidRPr="006A5FF2">
        <w:rPr>
          <w:rFonts w:hint="eastAsia"/>
        </w:rPr>
        <w:t>8</w:t>
      </w:r>
      <w:r w:rsidRPr="006A5FF2">
        <w:t>年。</w:t>
      </w:r>
    </w:p>
  </w:endnote>
  <w:endnote w:id="2">
    <w:p w:rsidR="006A5FF2" w:rsidRPr="006A5FF2" w:rsidRDefault="006A5FF2" w:rsidP="006A5FF2">
      <w:r w:rsidRPr="006A5FF2">
        <w:endnoteRef/>
      </w:r>
      <w:r w:rsidRPr="006A5FF2">
        <w:t xml:space="preserve"> </w:t>
      </w:r>
      <w:r w:rsidRPr="006A5FF2">
        <w:rPr>
          <w:rFonts w:hint="eastAsia"/>
        </w:rPr>
        <w:t>有必要說明，論者或解</w:t>
      </w:r>
      <w:proofErr w:type="gramStart"/>
      <w:r w:rsidRPr="006A5FF2">
        <w:rPr>
          <w:rFonts w:hint="eastAsia"/>
        </w:rPr>
        <w:t>上博藏三</w:t>
      </w:r>
      <w:proofErr w:type="gramEnd"/>
      <w:r w:rsidRPr="006A5FF2">
        <w:rPr>
          <w:rFonts w:hint="eastAsia"/>
        </w:rPr>
        <w:t>“亙先”爲“極先”，附和者眾，筆者一直不以爲然。清</w:t>
      </w:r>
      <w:proofErr w:type="gramStart"/>
      <w:r w:rsidRPr="006A5FF2">
        <w:rPr>
          <w:rFonts w:hint="eastAsia"/>
        </w:rPr>
        <w:t>華藏八《邦家之政》</w:t>
      </w:r>
      <w:proofErr w:type="gramEnd"/>
      <w:r w:rsidRPr="006A5FF2">
        <w:rPr>
          <w:rFonts w:hint="eastAsia"/>
        </w:rPr>
        <w:t>簡6-</w:t>
      </w:r>
      <w:r w:rsidRPr="006A5FF2">
        <w:t>7</w:t>
      </w:r>
      <w:r w:rsidRPr="006A5FF2">
        <w:rPr>
          <w:rFonts w:hint="eastAsia"/>
        </w:rPr>
        <w:t>“下</w:t>
      </w:r>
      <w:r w:rsidRPr="006A5FF2">
        <w:drawing>
          <wp:inline distT="0" distB="0" distL="0" distR="0" wp14:anchorId="7FE8512F" wp14:editId="0E7F7FEC">
            <wp:extent cx="122400" cy="126000"/>
            <wp:effectExtent l="0" t="0" r="0" b="762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00" cy="126000"/>
                    </a:xfrm>
                    <a:prstGeom prst="rect">
                      <a:avLst/>
                    </a:prstGeom>
                    <a:noFill/>
                    <a:ln>
                      <a:noFill/>
                    </a:ln>
                  </pic:spPr>
                </pic:pic>
              </a:graphicData>
            </a:graphic>
          </wp:inline>
        </w:drawing>
      </w:r>
      <w:r w:rsidRPr="006A5FF2">
        <w:rPr>
          <w:rFonts w:hint="eastAsia"/>
        </w:rPr>
        <w:t>（瞻）</w:t>
      </w:r>
      <w:proofErr w:type="gramStart"/>
      <w:r w:rsidRPr="006A5FF2">
        <w:rPr>
          <w:rFonts w:hint="eastAsia"/>
        </w:rPr>
        <w:t>亓</w:t>
      </w:r>
      <w:proofErr w:type="gramEnd"/>
      <w:r w:rsidRPr="006A5FF2">
        <w:rPr>
          <w:rFonts w:hint="eastAsia"/>
        </w:rPr>
        <w:t>（其）上女（如）父母，上下相</w:t>
      </w:r>
      <w:r w:rsidRPr="006A5FF2">
        <w:rPr>
          <w:rFonts w:hint="eastAsia"/>
        </w:rPr>
        <w:drawing>
          <wp:inline distT="0" distB="0" distL="0" distR="0" wp14:anchorId="4C5B4059" wp14:editId="63C07856">
            <wp:extent cx="115200" cy="1296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200" cy="129600"/>
                    </a:xfrm>
                    <a:prstGeom prst="rect">
                      <a:avLst/>
                    </a:prstGeom>
                    <a:noFill/>
                    <a:ln>
                      <a:noFill/>
                    </a:ln>
                  </pic:spPr>
                </pic:pic>
              </a:graphicData>
            </a:graphic>
          </wp:inline>
        </w:drawing>
      </w:r>
      <w:r w:rsidRPr="006A5FF2">
        <w:rPr>
          <w:rFonts w:hint="eastAsia"/>
        </w:rPr>
        <w:t>（</w:t>
      </w:r>
      <w:proofErr w:type="gramStart"/>
      <w:r w:rsidRPr="006A5FF2">
        <w:rPr>
          <w:rFonts w:hint="eastAsia"/>
        </w:rPr>
        <w:t>復</w:t>
      </w:r>
      <w:proofErr w:type="gramEnd"/>
      <w:r w:rsidRPr="006A5FF2">
        <w:rPr>
          <w:rFonts w:hint="eastAsia"/>
        </w:rPr>
        <w:t>）也，女（如）是者亙（恆）興”，《治邦之道》</w:t>
      </w:r>
      <w:r w:rsidRPr="006A5FF2">
        <w:t>8</w:t>
      </w:r>
      <w:r w:rsidRPr="006A5FF2">
        <w:rPr>
          <w:rFonts w:hint="eastAsia"/>
        </w:rPr>
        <w:t>：“皮（彼）善與不善，</w:t>
      </w:r>
      <w:proofErr w:type="gramStart"/>
      <w:r w:rsidRPr="006A5FF2">
        <w:rPr>
          <w:rFonts w:hint="eastAsia"/>
        </w:rPr>
        <w:t>幾</w:t>
      </w:r>
      <w:proofErr w:type="gramEnd"/>
      <w:r w:rsidRPr="006A5FF2">
        <w:rPr>
          <w:rFonts w:hint="eastAsia"/>
        </w:rPr>
        <w:t>（豈）有亙（恆）穜（種）才（哉）”，亙不可讀爲“極”，是很清楚的。清</w:t>
      </w:r>
      <w:proofErr w:type="gramStart"/>
      <w:r w:rsidRPr="006A5FF2">
        <w:rPr>
          <w:rFonts w:hint="eastAsia"/>
        </w:rPr>
        <w:t>華藏八《攝命》</w:t>
      </w:r>
      <w:proofErr w:type="gramEnd"/>
      <w:r w:rsidRPr="006A5FF2">
        <w:rPr>
          <w:rFonts w:hint="eastAsia"/>
        </w:rPr>
        <w:t>1</w:t>
      </w:r>
      <w:r w:rsidRPr="006A5FF2">
        <w:t>4</w:t>
      </w:r>
      <w:r w:rsidRPr="006A5FF2">
        <w:rPr>
          <w:rFonts w:hint="eastAsia"/>
        </w:rPr>
        <w:t>“女廼敢整（正）</w:t>
      </w:r>
      <w:r w:rsidRPr="006A5FF2">
        <w:drawing>
          <wp:inline distT="0" distB="0" distL="0" distR="0" wp14:anchorId="69D56B8F" wp14:editId="3B8C3181">
            <wp:extent cx="123190" cy="123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6A5FF2">
        <w:rPr>
          <w:rFonts w:hint="eastAsia"/>
        </w:rPr>
        <w:t>（恆）”，1</w:t>
      </w:r>
      <w:r w:rsidRPr="006A5FF2">
        <w:t>7</w:t>
      </w:r>
      <w:r w:rsidRPr="006A5FF2">
        <w:rPr>
          <w:rFonts w:hint="eastAsia"/>
        </w:rPr>
        <w:t>“亡（</w:t>
      </w:r>
      <w:proofErr w:type="gramStart"/>
      <w:r w:rsidRPr="006A5FF2">
        <w:rPr>
          <w:rFonts w:hint="eastAsia"/>
        </w:rPr>
        <w:t>罔</w:t>
      </w:r>
      <w:proofErr w:type="gramEnd"/>
      <w:r w:rsidRPr="006A5FF2">
        <w:rPr>
          <w:rFonts w:hint="eastAsia"/>
        </w:rPr>
        <w:t>）非楚（</w:t>
      </w:r>
      <w:proofErr w:type="gramStart"/>
      <w:r w:rsidRPr="006A5FF2">
        <w:rPr>
          <w:rFonts w:hint="eastAsia"/>
        </w:rPr>
        <w:t>胥</w:t>
      </w:r>
      <w:proofErr w:type="gramEnd"/>
      <w:r w:rsidRPr="006A5FF2">
        <w:rPr>
          <w:rFonts w:hint="eastAsia"/>
        </w:rPr>
        <w:t>）以</w:t>
      </w:r>
      <w:proofErr w:type="gramStart"/>
      <w:r w:rsidRPr="006A5FF2">
        <w:rPr>
          <w:rFonts w:hint="eastAsia"/>
        </w:rPr>
        <w:t>涇</w:t>
      </w:r>
      <w:proofErr w:type="gramEnd"/>
      <w:r w:rsidRPr="006A5FF2">
        <w:rPr>
          <w:rFonts w:hint="eastAsia"/>
        </w:rPr>
        <w:t>&lt;淫&gt;</w:t>
      </w:r>
      <w:r w:rsidRPr="006A5FF2">
        <w:drawing>
          <wp:inline distT="0" distB="0" distL="0" distR="0" wp14:anchorId="0C53F291" wp14:editId="0B8D49D8">
            <wp:extent cx="123190" cy="1231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6A5FF2">
        <w:rPr>
          <w:rFonts w:hint="eastAsia"/>
        </w:rPr>
        <w:t>（恆）”，</w:t>
      </w:r>
      <w:r w:rsidRPr="006A5FF2">
        <w:drawing>
          <wp:inline distT="0" distB="0" distL="0" distR="0" wp14:anchorId="46569A8A" wp14:editId="03738D62">
            <wp:extent cx="123190" cy="1231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6A5FF2">
        <w:rPr>
          <w:rFonts w:hint="eastAsia"/>
        </w:rPr>
        <w:t>明明是“恆”之異構，整理者皆讀爲“極”。其實不必。</w:t>
      </w:r>
    </w:p>
  </w:endnote>
  <w:endnote w:id="3">
    <w:p w:rsidR="006A5FF2" w:rsidRPr="006A5FF2" w:rsidRDefault="006A5FF2" w:rsidP="006A5FF2">
      <w:r w:rsidRPr="006A5FF2">
        <w:endnoteRef/>
      </w:r>
      <w:r w:rsidRPr="006A5FF2">
        <w:t xml:space="preserve"> </w:t>
      </w:r>
      <w:r w:rsidRPr="006A5FF2">
        <w:rPr>
          <w:rFonts w:hint="eastAsia"/>
        </w:rPr>
        <w:t>辟，《釋文》：“馬鄭音避，謂避居東都。”現在看</w:t>
      </w:r>
      <w:proofErr w:type="gramStart"/>
      <w:r w:rsidRPr="006A5FF2">
        <w:rPr>
          <w:rFonts w:hint="eastAsia"/>
        </w:rPr>
        <w:t>來</w:t>
      </w:r>
      <w:proofErr w:type="gramEnd"/>
      <w:r w:rsidRPr="006A5FF2">
        <w:rPr>
          <w:rFonts w:hint="eastAsia"/>
        </w:rPr>
        <w:t>，辟</w:t>
      </w:r>
      <w:proofErr w:type="gramStart"/>
      <w:r w:rsidRPr="006A5FF2">
        <w:rPr>
          <w:rFonts w:hint="eastAsia"/>
        </w:rPr>
        <w:t>應</w:t>
      </w:r>
      <w:proofErr w:type="gramEnd"/>
      <w:r w:rsidRPr="006A5FF2">
        <w:rPr>
          <w:rFonts w:hint="eastAsia"/>
        </w:rPr>
        <w:t>解爲攝政行令。</w:t>
      </w:r>
    </w:p>
  </w:endnote>
  <w:endnote w:id="4">
    <w:p w:rsidR="006A5FF2" w:rsidRPr="006A5FF2" w:rsidRDefault="006A5FF2" w:rsidP="006A5FF2">
      <w:r w:rsidRPr="006A5FF2">
        <w:endnoteRef/>
      </w:r>
      <w:r w:rsidRPr="006A5FF2">
        <w:t xml:space="preserve"> </w:t>
      </w:r>
      <w:r w:rsidRPr="006A5FF2">
        <w:rPr>
          <w:rFonts w:hint="eastAsia"/>
        </w:rPr>
        <w:t>王寧已引“</w:t>
      </w:r>
      <w:proofErr w:type="gramStart"/>
      <w:r w:rsidRPr="006A5FF2">
        <w:rPr>
          <w:rFonts w:hint="eastAsia"/>
        </w:rPr>
        <w:t>傳</w:t>
      </w:r>
      <w:proofErr w:type="gramEnd"/>
      <w:r w:rsidRPr="006A5FF2">
        <w:rPr>
          <w:rFonts w:hint="eastAsia"/>
        </w:rPr>
        <w:t>統的</w:t>
      </w:r>
      <w:proofErr w:type="gramStart"/>
      <w:r w:rsidRPr="006A5FF2">
        <w:rPr>
          <w:rFonts w:hint="eastAsia"/>
        </w:rPr>
        <w:t>斷</w:t>
      </w:r>
      <w:proofErr w:type="gramEnd"/>
      <w:r w:rsidRPr="006A5FF2">
        <w:rPr>
          <w:rFonts w:hint="eastAsia"/>
        </w:rPr>
        <w:t>讀”。</w:t>
      </w:r>
      <w:r w:rsidRPr="006A5FF2">
        <w:t>王寧：《清華簡</w:t>
      </w:r>
      <w:r w:rsidRPr="006A5FF2">
        <w:rPr>
          <w:rFonts w:hint="eastAsia"/>
        </w:rPr>
        <w:t>&lt;</w:t>
      </w:r>
      <w:r w:rsidRPr="006A5FF2">
        <w:t>攝命</w:t>
      </w:r>
      <w:r w:rsidRPr="006A5FF2">
        <w:rPr>
          <w:rFonts w:hint="eastAsia"/>
        </w:rPr>
        <w:t>&gt;</w:t>
      </w:r>
      <w:r w:rsidRPr="006A5FF2">
        <w:t>讀札》，</w:t>
      </w:r>
      <w:proofErr w:type="gramStart"/>
      <w:r w:rsidRPr="006A5FF2">
        <w:rPr>
          <w:rFonts w:hint="eastAsia"/>
        </w:rPr>
        <w:t>復旦</w:t>
      </w:r>
      <w:proofErr w:type="gramEnd"/>
      <w:r w:rsidRPr="006A5FF2">
        <w:rPr>
          <w:rFonts w:hint="eastAsia"/>
        </w:rPr>
        <w:t>網http://www.gwz.fudan.edu.cn，</w:t>
      </w:r>
      <w:r w:rsidRPr="006A5FF2">
        <w:t>18/11/27</w:t>
      </w:r>
      <w:r w:rsidRPr="006A5FF2">
        <w:rPr>
          <w:rFonts w:hint="eastAsia"/>
        </w:rPr>
        <w:t>。</w:t>
      </w:r>
    </w:p>
  </w:endnote>
  <w:endnote w:id="5">
    <w:p w:rsidR="006A5FF2" w:rsidRPr="006A5FF2" w:rsidRDefault="006A5FF2" w:rsidP="006A5FF2">
      <w:r w:rsidRPr="006A5FF2">
        <w:endnoteRef/>
      </w:r>
      <w:r w:rsidRPr="006A5FF2">
        <w:t xml:space="preserve"> </w:t>
      </w:r>
      <w:proofErr w:type="gramStart"/>
      <w:r w:rsidRPr="006A5FF2">
        <w:rPr>
          <w:rFonts w:hint="eastAsia"/>
        </w:rPr>
        <w:t>郭</w:t>
      </w:r>
      <w:proofErr w:type="gramEnd"/>
      <w:r w:rsidRPr="006A5FF2">
        <w:rPr>
          <w:rFonts w:hint="eastAsia"/>
        </w:rPr>
        <w:t>店簡《五行》10</w:t>
      </w:r>
      <w:r w:rsidRPr="006A5FF2">
        <w:rPr>
          <w:rFonts w:hint="eastAsia"/>
        </w:rPr>
        <w:t>：“亦既見</w:t>
      </w:r>
      <w:r w:rsidRPr="006A5FF2">
        <w:rPr>
          <w:rFonts w:hint="eastAsia"/>
        </w:rPr>
        <w:drawing>
          <wp:inline distT="0" distB="0" distL="0" distR="0" wp14:anchorId="030395A3" wp14:editId="3B90480F">
            <wp:extent cx="128905" cy="128905"/>
            <wp:effectExtent l="0" t="0" r="444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rPr>
        <w:t>（止），亦既訽（覯）</w:t>
      </w:r>
      <w:r w:rsidRPr="006A5FF2">
        <w:rPr>
          <w:rFonts w:hint="eastAsia"/>
        </w:rPr>
        <w:drawing>
          <wp:inline distT="0" distB="0" distL="0" distR="0" wp14:anchorId="292949FC" wp14:editId="30080D8F">
            <wp:extent cx="128905" cy="128905"/>
            <wp:effectExtent l="0" t="0" r="444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rPr>
        <w:t>（止），我心則〔兌（說）〕。”</w:t>
      </w:r>
      <w:r w:rsidRPr="006A5FF2">
        <w:rPr>
          <w:rFonts w:hint="eastAsia"/>
        </w:rPr>
        <w:drawing>
          <wp:inline distT="0" distB="0" distL="0" distR="0" wp14:anchorId="3FFCE597" wp14:editId="6400A600">
            <wp:extent cx="128905" cy="128905"/>
            <wp:effectExtent l="0" t="0" r="444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6A5FF2">
        <w:rPr>
          <w:rFonts w:hint="eastAsia"/>
        </w:rPr>
        <w:t>，</w:t>
      </w:r>
      <w:proofErr w:type="gramStart"/>
      <w:r w:rsidRPr="006A5FF2">
        <w:rPr>
          <w:rFonts w:hint="eastAsia"/>
        </w:rPr>
        <w:t>帛本《五行》</w:t>
      </w:r>
      <w:proofErr w:type="gramEnd"/>
      <w:r w:rsidRPr="006A5FF2">
        <w:rPr>
          <w:rFonts w:hint="eastAsia"/>
        </w:rPr>
        <w:t>179作“之”，《詩·召南·草蟲》作“止”。</w:t>
      </w:r>
    </w:p>
  </w:endnote>
  <w:endnote w:id="6">
    <w:p w:rsidR="006A5FF2" w:rsidRPr="006A5FF2" w:rsidRDefault="006A5FF2" w:rsidP="006A5FF2">
      <w:r w:rsidRPr="006A5FF2">
        <w:endnoteRef/>
      </w:r>
      <w:r w:rsidRPr="006A5FF2">
        <w:t xml:space="preserve"> 蕭旭</w:t>
      </w:r>
      <w:r w:rsidRPr="006A5FF2">
        <w:rPr>
          <w:rFonts w:hint="eastAsia"/>
        </w:rPr>
        <w:t>：“</w:t>
      </w:r>
      <w:r w:rsidRPr="006A5FF2">
        <w:drawing>
          <wp:inline distT="0" distB="0" distL="0" distR="0" wp14:anchorId="07ED272B" wp14:editId="300455F1">
            <wp:extent cx="115200" cy="140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rPr>
        <w:t>，讀</w:t>
      </w:r>
      <w:proofErr w:type="gramStart"/>
      <w:r w:rsidRPr="006A5FF2">
        <w:rPr>
          <w:rFonts w:hint="eastAsia"/>
        </w:rPr>
        <w:t>為</w:t>
      </w:r>
      <w:proofErr w:type="gramEnd"/>
      <w:r w:rsidRPr="006A5FF2">
        <w:rPr>
          <w:rFonts w:hint="eastAsia"/>
        </w:rPr>
        <w:t>卑，賤也，小也，猶言鄙薄、輕視。‘</w:t>
      </w:r>
      <w:r w:rsidRPr="006A5FF2">
        <w:drawing>
          <wp:inline distT="0" distB="0" distL="0" distR="0" wp14:anchorId="3161D6AB" wp14:editId="117528FA">
            <wp:extent cx="115200" cy="140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00" cy="140400"/>
                    </a:xfrm>
                    <a:prstGeom prst="rect">
                      <a:avLst/>
                    </a:prstGeom>
                    <a:noFill/>
                    <a:ln>
                      <a:noFill/>
                    </a:ln>
                  </pic:spPr>
                </pic:pic>
              </a:graphicData>
            </a:graphic>
          </wp:inline>
        </w:drawing>
      </w:r>
      <w:r w:rsidRPr="006A5FF2">
        <w:rPr>
          <w:rFonts w:hint="eastAsia"/>
        </w:rPr>
        <w:t>于余’之‘于’表示被</w:t>
      </w:r>
      <w:proofErr w:type="gramStart"/>
      <w:r w:rsidRPr="006A5FF2">
        <w:rPr>
          <w:rFonts w:hint="eastAsia"/>
        </w:rPr>
        <w:t>動</w:t>
      </w:r>
      <w:proofErr w:type="gramEnd"/>
      <w:r w:rsidRPr="006A5FF2">
        <w:rPr>
          <w:rFonts w:hint="eastAsia"/>
        </w:rPr>
        <w:t>句式。簡文謂我治理</w:t>
      </w:r>
      <w:proofErr w:type="gramStart"/>
      <w:r w:rsidRPr="006A5FF2">
        <w:rPr>
          <w:rFonts w:hint="eastAsia"/>
        </w:rPr>
        <w:t>國</w:t>
      </w:r>
      <w:proofErr w:type="gramEnd"/>
      <w:r w:rsidRPr="006A5FF2">
        <w:rPr>
          <w:rFonts w:hint="eastAsia"/>
        </w:rPr>
        <w:t>家唯有御事，我厭恨他們已經離心離德，他們不歸順</w:t>
      </w:r>
      <w:proofErr w:type="gramStart"/>
      <w:r w:rsidRPr="006A5FF2">
        <w:rPr>
          <w:rFonts w:hint="eastAsia"/>
        </w:rPr>
        <w:t>於</w:t>
      </w:r>
      <w:proofErr w:type="gramEnd"/>
      <w:r w:rsidRPr="006A5FF2">
        <w:rPr>
          <w:rFonts w:hint="eastAsia"/>
        </w:rPr>
        <w:t>我，則</w:t>
      </w:r>
      <w:proofErr w:type="gramStart"/>
      <w:r w:rsidRPr="006A5FF2">
        <w:rPr>
          <w:rFonts w:hint="eastAsia"/>
        </w:rPr>
        <w:t>為</w:t>
      </w:r>
      <w:proofErr w:type="gramEnd"/>
      <w:r w:rsidRPr="006A5FF2">
        <w:rPr>
          <w:rFonts w:hint="eastAsia"/>
        </w:rPr>
        <w:t>我所</w:t>
      </w:r>
      <w:proofErr w:type="gramStart"/>
      <w:r w:rsidRPr="006A5FF2">
        <w:rPr>
          <w:rFonts w:hint="eastAsia"/>
        </w:rPr>
        <w:t>鄙</w:t>
      </w:r>
      <w:proofErr w:type="gramEnd"/>
      <w:r w:rsidRPr="006A5FF2">
        <w:rPr>
          <w:rFonts w:hint="eastAsia"/>
        </w:rPr>
        <w:t>視。”</w:t>
      </w:r>
      <w:r w:rsidRPr="006A5FF2">
        <w:t xml:space="preserve"> 蕭旭：《清華簡（八）</w:t>
      </w:r>
      <w:r w:rsidRPr="006A5FF2">
        <w:rPr>
          <w:rFonts w:hint="eastAsia"/>
        </w:rPr>
        <w:t>&lt;</w:t>
      </w:r>
      <w:r w:rsidRPr="006A5FF2">
        <w:t>攝命</w:t>
      </w:r>
      <w:r w:rsidRPr="006A5FF2">
        <w:rPr>
          <w:rFonts w:hint="eastAsia"/>
        </w:rPr>
        <w:t>&gt;</w:t>
      </w:r>
      <w:r w:rsidRPr="006A5FF2">
        <w:t>校補》</w:t>
      </w:r>
      <w:r w:rsidRPr="006A5FF2">
        <w:rPr>
          <w:rFonts w:hint="eastAsia"/>
        </w:rPr>
        <w:t>，</w:t>
      </w:r>
      <w:proofErr w:type="gramStart"/>
      <w:r w:rsidRPr="006A5FF2">
        <w:rPr>
          <w:rFonts w:hint="eastAsia"/>
        </w:rPr>
        <w:t>復旦</w:t>
      </w:r>
      <w:proofErr w:type="gramEnd"/>
      <w:r w:rsidRPr="006A5FF2">
        <w:rPr>
          <w:rFonts w:hint="eastAsia"/>
        </w:rPr>
        <w:t>網http://www.gwz.fudan.edu.cn，</w:t>
      </w:r>
      <w:r w:rsidRPr="006A5FF2">
        <w:t>18/12/07</w:t>
      </w:r>
      <w:r w:rsidRPr="006A5FF2">
        <w:rPr>
          <w:rFonts w:hint="eastAsia"/>
        </w:rPr>
        <w:t>。</w:t>
      </w:r>
    </w:p>
  </w:endnote>
  <w:endnote w:id="7">
    <w:p w:rsidR="006A5FF2" w:rsidRPr="006A5FF2" w:rsidRDefault="006A5FF2" w:rsidP="006A5FF2">
      <w:r w:rsidRPr="006A5FF2">
        <w:endnoteRef/>
      </w:r>
      <w:r w:rsidRPr="006A5FF2">
        <w:t xml:space="preserve"> 蕭旭</w:t>
      </w:r>
      <w:r w:rsidRPr="006A5FF2">
        <w:rPr>
          <w:rFonts w:hint="eastAsia"/>
        </w:rPr>
        <w:t>：“訓敗的本字</w:t>
      </w:r>
      <w:proofErr w:type="gramStart"/>
      <w:r w:rsidRPr="006A5FF2">
        <w:rPr>
          <w:rFonts w:hint="eastAsia"/>
        </w:rPr>
        <w:t>為</w:t>
      </w:r>
      <w:proofErr w:type="gramEnd"/>
      <w:r w:rsidRPr="006A5FF2">
        <w:rPr>
          <w:rFonts w:hint="eastAsia"/>
        </w:rPr>
        <w:t>‘殬’，‘斁’亦借字。”同上引</w:t>
      </w:r>
      <w:r w:rsidRPr="006A5FF2">
        <w:t>蕭旭《校補》</w:t>
      </w:r>
      <w:r w:rsidRPr="006A5FF2">
        <w:rPr>
          <w:rFonts w:hint="eastAsia"/>
        </w:rPr>
        <w:t>。</w:t>
      </w:r>
    </w:p>
  </w:endnote>
  <w:endnote w:id="8">
    <w:p w:rsidR="006A5FF2" w:rsidRPr="006A5FF2" w:rsidRDefault="006A5FF2" w:rsidP="006A5FF2">
      <w:r w:rsidRPr="006A5FF2">
        <w:endnoteRef/>
      </w:r>
      <w:r w:rsidRPr="006A5FF2">
        <w:t xml:space="preserve"> </w:t>
      </w:r>
      <w:proofErr w:type="gramStart"/>
      <w:r w:rsidRPr="006A5FF2">
        <w:rPr>
          <w:rFonts w:hint="eastAsia"/>
        </w:rPr>
        <w:t>參</w:t>
      </w:r>
      <w:proofErr w:type="gramEnd"/>
      <w:r w:rsidRPr="006A5FF2">
        <w:rPr>
          <w:rFonts w:hint="eastAsia"/>
        </w:rPr>
        <w:t>《邦家處位》2：“人甬（用）唯遇利御，必</w:t>
      </w:r>
      <w:r w:rsidRPr="006A5FF2">
        <w:rPr>
          <w:rFonts w:hint="eastAsia"/>
        </w:rPr>
        <w:drawing>
          <wp:inline distT="0" distB="0" distL="0" distR="0" wp14:anchorId="56B1C3E7" wp14:editId="7CB560E3">
            <wp:extent cx="139700" cy="152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6A5FF2">
        <w:rPr>
          <w:rFonts w:hint="eastAsia"/>
        </w:rPr>
        <w:t>（中）</w:t>
      </w:r>
      <w:proofErr w:type="gramStart"/>
      <w:r w:rsidRPr="006A5FF2">
        <w:rPr>
          <w:rFonts w:hint="eastAsia"/>
        </w:rPr>
        <w:t>亓</w:t>
      </w:r>
      <w:proofErr w:type="gramEnd"/>
      <w:r w:rsidRPr="006A5FF2">
        <w:rPr>
          <w:rFonts w:hint="eastAsia"/>
        </w:rPr>
        <w:t>（其）</w:t>
      </w:r>
      <w:proofErr w:type="gramStart"/>
      <w:r w:rsidRPr="006A5FF2">
        <w:rPr>
          <w:rFonts w:hint="eastAsia"/>
        </w:rPr>
        <w:t>備</w:t>
      </w:r>
      <w:proofErr w:type="gramEnd"/>
      <w:r w:rsidRPr="006A5FF2">
        <w:rPr>
          <w:rFonts w:hint="eastAsia"/>
        </w:rPr>
        <w:t>（服）。”</w:t>
      </w:r>
    </w:p>
  </w:endnote>
  <w:endnote w:id="9">
    <w:p w:rsidR="006A5FF2" w:rsidRPr="006A5FF2" w:rsidRDefault="006A5FF2" w:rsidP="006A5FF2">
      <w:r w:rsidRPr="006A5FF2">
        <w:endnoteRef/>
      </w:r>
      <w:r w:rsidRPr="006A5FF2">
        <w:t xml:space="preserve"> </w:t>
      </w:r>
      <w:r w:rsidRPr="006A5FF2">
        <w:rPr>
          <w:rFonts w:hint="eastAsia"/>
        </w:rPr>
        <w:t>是乃家天下時代局限。有教無類則“沖子”與百姓之“子”無別。</w:t>
      </w:r>
    </w:p>
  </w:endnote>
  <w:endnote w:id="10">
    <w:p w:rsidR="006A5FF2" w:rsidRPr="006A5FF2" w:rsidRDefault="006A5FF2" w:rsidP="006A5FF2">
      <w:r w:rsidRPr="006A5FF2">
        <w:endnoteRef/>
      </w:r>
      <w:r w:rsidRPr="006A5FF2">
        <w:t xml:space="preserve"> </w:t>
      </w:r>
      <w:r w:rsidRPr="006A5FF2">
        <w:rPr>
          <w:rFonts w:hint="eastAsia"/>
        </w:rPr>
        <w:t>石小力：《清華簡第八輯字詞補釋》，清華保護中心網http://www.tsinghua.edu.cn</w:t>
      </w:r>
      <w:r w:rsidRPr="006A5FF2">
        <w:rPr>
          <w:rFonts w:hint="eastAsia"/>
        </w:rPr>
        <w:t>，18/11/17。紀念清華簡入</w:t>
      </w:r>
      <w:proofErr w:type="gramStart"/>
      <w:r w:rsidRPr="006A5FF2">
        <w:rPr>
          <w:rFonts w:hint="eastAsia"/>
        </w:rPr>
        <w:t>藏暨清</w:t>
      </w:r>
      <w:proofErr w:type="gramEnd"/>
      <w:r w:rsidRPr="006A5FF2">
        <w:rPr>
          <w:rFonts w:hint="eastAsia"/>
        </w:rPr>
        <w:t>華大學出土文獻研究與保護中心成立十周年</w:t>
      </w:r>
      <w:proofErr w:type="gramStart"/>
      <w:r w:rsidRPr="006A5FF2">
        <w:rPr>
          <w:rFonts w:hint="eastAsia"/>
        </w:rPr>
        <w:t>國</w:t>
      </w:r>
      <w:proofErr w:type="gramEnd"/>
      <w:r w:rsidRPr="006A5FF2">
        <w:rPr>
          <w:rFonts w:hint="eastAsia"/>
        </w:rPr>
        <w:t>際學術討論</w:t>
      </w:r>
      <w:proofErr w:type="gramStart"/>
      <w:r w:rsidRPr="006A5FF2">
        <w:rPr>
          <w:rFonts w:hint="eastAsia"/>
        </w:rPr>
        <w:t>會</w:t>
      </w:r>
      <w:proofErr w:type="gramEnd"/>
      <w:r w:rsidRPr="006A5FF2">
        <w:rPr>
          <w:rFonts w:hint="eastAsia"/>
        </w:rPr>
        <w:t>論文集，清華大學，2018年11月，第29</w:t>
      </w:r>
      <w:r w:rsidRPr="006A5FF2">
        <w:t>9</w:t>
      </w:r>
      <w:r w:rsidRPr="006A5FF2">
        <w:rPr>
          <w:rFonts w:hint="eastAsia"/>
        </w:rPr>
        <w:t>頁。</w:t>
      </w:r>
    </w:p>
  </w:endnote>
  <w:endnote w:id="11">
    <w:p w:rsidR="006A5FF2" w:rsidRPr="006A5FF2" w:rsidRDefault="006A5FF2" w:rsidP="006A5FF2">
      <w:r w:rsidRPr="006A5FF2">
        <w:endnoteRef/>
      </w:r>
      <w:r w:rsidRPr="006A5FF2">
        <w:t xml:space="preserve"> </w:t>
      </w:r>
      <w:bookmarkStart w:id="20" w:name="_Hlk534141322"/>
      <w:r w:rsidRPr="006A5FF2">
        <w:rPr>
          <w:rFonts w:hint="eastAsia"/>
        </w:rPr>
        <w:t>㯱</w:t>
      </w:r>
      <w:proofErr w:type="gramStart"/>
      <w:r w:rsidRPr="006A5FF2">
        <w:rPr>
          <w:rFonts w:hint="eastAsia"/>
        </w:rPr>
        <w:t>從缶</w:t>
      </w:r>
      <w:proofErr w:type="gramEnd"/>
      <w:r w:rsidRPr="006A5FF2">
        <w:rPr>
          <w:rFonts w:hint="eastAsia"/>
        </w:rPr>
        <w:t>聲，</w:t>
      </w:r>
      <w:proofErr w:type="gramStart"/>
      <w:r w:rsidRPr="006A5FF2">
        <w:rPr>
          <w:rFonts w:hint="eastAsia"/>
        </w:rPr>
        <w:t>缶</w:t>
      </w:r>
      <w:proofErr w:type="gramEnd"/>
      <w:r w:rsidRPr="006A5FF2">
        <w:rPr>
          <w:rFonts w:hint="eastAsia"/>
        </w:rPr>
        <w:t>、蒙上古音聲紐皆爲唇音，閉口發聲，可視爲</w:t>
      </w:r>
      <w:proofErr w:type="gramStart"/>
      <w:r w:rsidRPr="006A5FF2">
        <w:rPr>
          <w:rFonts w:hint="eastAsia"/>
        </w:rPr>
        <w:t>準</w:t>
      </w:r>
      <w:proofErr w:type="gramEnd"/>
      <w:r w:rsidRPr="006A5FF2">
        <w:rPr>
          <w:rFonts w:hint="eastAsia"/>
        </w:rPr>
        <w:t>雙聲。</w:t>
      </w:r>
      <w:bookmarkEnd w:id="20"/>
    </w:p>
  </w:endnote>
  <w:endnote w:id="12">
    <w:p w:rsidR="006A5FF2" w:rsidRPr="006A5FF2" w:rsidRDefault="006A5FF2" w:rsidP="006A5FF2">
      <w:r w:rsidRPr="006A5FF2">
        <w:endnoteRef/>
      </w:r>
      <w:r w:rsidRPr="006A5FF2">
        <w:t xml:space="preserve"> </w:t>
      </w:r>
      <w:r w:rsidRPr="006A5FF2">
        <w:rPr>
          <w:rFonts w:hint="eastAsia"/>
        </w:rPr>
        <w:t>陳思鵬：《舊釋“粦”字及相關問題檢討》，紀念清華簡入</w:t>
      </w:r>
      <w:proofErr w:type="gramStart"/>
      <w:r w:rsidRPr="006A5FF2">
        <w:rPr>
          <w:rFonts w:hint="eastAsia"/>
        </w:rPr>
        <w:t>藏暨清</w:t>
      </w:r>
      <w:proofErr w:type="gramEnd"/>
      <w:r w:rsidRPr="006A5FF2">
        <w:rPr>
          <w:rFonts w:hint="eastAsia"/>
        </w:rPr>
        <w:t>華大學出土文獻研究與保護中心成立十周年</w:t>
      </w:r>
      <w:proofErr w:type="gramStart"/>
      <w:r w:rsidRPr="006A5FF2">
        <w:rPr>
          <w:rFonts w:hint="eastAsia"/>
        </w:rPr>
        <w:t>國</w:t>
      </w:r>
      <w:proofErr w:type="gramEnd"/>
      <w:r w:rsidRPr="006A5FF2">
        <w:rPr>
          <w:rFonts w:hint="eastAsia"/>
        </w:rPr>
        <w:t>際學術討論</w:t>
      </w:r>
      <w:proofErr w:type="gramStart"/>
      <w:r w:rsidRPr="006A5FF2">
        <w:rPr>
          <w:rFonts w:hint="eastAsia"/>
        </w:rPr>
        <w:t>會</w:t>
      </w:r>
      <w:proofErr w:type="gramEnd"/>
      <w:r w:rsidRPr="006A5FF2">
        <w:rPr>
          <w:rFonts w:hint="eastAsia"/>
        </w:rPr>
        <w:t>論文集，清華大學，2018年11月，第54-64頁。</w:t>
      </w:r>
    </w:p>
  </w:endnote>
  <w:endnote w:id="13">
    <w:p w:rsidR="006A5FF2" w:rsidRPr="006A5FF2" w:rsidRDefault="006A5FF2" w:rsidP="006A5FF2">
      <w:r w:rsidRPr="006A5FF2">
        <w:endnoteRef/>
      </w:r>
      <w:r w:rsidRPr="006A5FF2">
        <w:t xml:space="preserve"> </w:t>
      </w:r>
      <w:proofErr w:type="gramStart"/>
      <w:r w:rsidRPr="006A5FF2">
        <w:rPr>
          <w:rFonts w:hint="eastAsia"/>
        </w:rPr>
        <w:t>嚴</w:t>
      </w:r>
      <w:proofErr w:type="gramEnd"/>
      <w:r w:rsidRPr="006A5FF2">
        <w:rPr>
          <w:rFonts w:hint="eastAsia"/>
        </w:rPr>
        <w:t>格地說，整理者所謂“‘幣’功能與‘束矢’相當”是不</w:t>
      </w:r>
      <w:proofErr w:type="gramStart"/>
      <w:r w:rsidRPr="006A5FF2">
        <w:rPr>
          <w:rFonts w:hint="eastAsia"/>
        </w:rPr>
        <w:t>準</w:t>
      </w:r>
      <w:proofErr w:type="gramEnd"/>
      <w:r w:rsidRPr="006A5FF2">
        <w:rPr>
          <w:rFonts w:hint="eastAsia"/>
        </w:rPr>
        <w:t>確的。與“束矢”相聯繫之“幣”是繳納的訴訟費，而享祭之“幣”本質上</w:t>
      </w:r>
      <w:proofErr w:type="gramStart"/>
      <w:r w:rsidRPr="006A5FF2">
        <w:rPr>
          <w:rFonts w:hint="eastAsia"/>
        </w:rPr>
        <w:t>屬於</w:t>
      </w:r>
      <w:proofErr w:type="gramEnd"/>
      <w:r w:rsidRPr="006A5FF2">
        <w:rPr>
          <w:rFonts w:hint="eastAsia"/>
        </w:rPr>
        <w:t>貢賦。</w:t>
      </w:r>
    </w:p>
  </w:endnote>
  <w:endnote w:id="14">
    <w:p w:rsidR="006A5FF2" w:rsidRPr="006A5FF2" w:rsidRDefault="006A5FF2" w:rsidP="006A5FF2">
      <w:r w:rsidRPr="006A5FF2">
        <w:endnoteRef/>
      </w:r>
      <w:r w:rsidRPr="006A5FF2">
        <w:rPr>
          <w:rFonts w:hint="eastAsia"/>
        </w:rPr>
        <w:t>王寧：“‘</w:t>
      </w:r>
      <w:r w:rsidRPr="006A5FF2">
        <w:drawing>
          <wp:inline distT="0" distB="0" distL="0" distR="0" wp14:anchorId="5552DADA" wp14:editId="66A2B6BC">
            <wp:extent cx="104400" cy="140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00" cy="140400"/>
                    </a:xfrm>
                    <a:prstGeom prst="rect">
                      <a:avLst/>
                    </a:prstGeom>
                    <a:noFill/>
                    <a:ln>
                      <a:noFill/>
                    </a:ln>
                  </pic:spPr>
                </pic:pic>
              </a:graphicData>
            </a:graphic>
          </wp:inline>
        </w:drawing>
      </w:r>
      <w:r w:rsidRPr="006A5FF2">
        <w:rPr>
          <w:rFonts w:hint="eastAsia"/>
        </w:rPr>
        <w:t>’當即‘</w:t>
      </w:r>
      <w:r w:rsidRPr="006A5FF2">
        <w:rPr>
          <w:rFonts w:ascii="SimSun-ExtB" w:eastAsia="SimSun-ExtB" w:hAnsi="SimSun-ExtB" w:cs="SimSun-ExtB" w:hint="eastAsia"/>
        </w:rPr>
        <w:t>𨴫</w:t>
      </w:r>
      <w:r w:rsidRPr="006A5FF2">
        <w:rPr>
          <w:rFonts w:hint="eastAsia"/>
        </w:rPr>
        <w:t>’字。”《康熙字典·門部》云“《篇海》音閻，出《釋典》”，非其古音古義。</w:t>
      </w:r>
      <w:proofErr w:type="gramStart"/>
      <w:r w:rsidRPr="006A5FF2">
        <w:rPr>
          <w:rFonts w:hint="eastAsia"/>
        </w:rPr>
        <w:t>疑</w:t>
      </w:r>
      <w:proofErr w:type="gramEnd"/>
      <w:r w:rsidRPr="006A5FF2">
        <w:rPr>
          <w:rFonts w:hint="eastAsia"/>
        </w:rPr>
        <w:t>此字乃</w:t>
      </w:r>
      <w:proofErr w:type="gramStart"/>
      <w:r w:rsidRPr="006A5FF2">
        <w:rPr>
          <w:rFonts w:hint="eastAsia"/>
        </w:rPr>
        <w:t>郛</w:t>
      </w:r>
      <w:proofErr w:type="gramEnd"/>
      <w:r w:rsidRPr="006A5FF2">
        <w:rPr>
          <w:rFonts w:hint="eastAsia"/>
        </w:rPr>
        <w:t>郭之“郛”的或體，故</w:t>
      </w:r>
      <w:proofErr w:type="gramStart"/>
      <w:r w:rsidRPr="006A5FF2">
        <w:rPr>
          <w:rFonts w:hint="eastAsia"/>
        </w:rPr>
        <w:t>從</w:t>
      </w:r>
      <w:proofErr w:type="gramEnd"/>
      <w:r w:rsidRPr="006A5FF2">
        <w:rPr>
          <w:rFonts w:hint="eastAsia"/>
        </w:rPr>
        <w:t>門</w:t>
      </w:r>
      <w:proofErr w:type="gramStart"/>
      <w:r w:rsidRPr="006A5FF2">
        <w:rPr>
          <w:rFonts w:hint="eastAsia"/>
        </w:rPr>
        <w:t>會</w:t>
      </w:r>
      <w:proofErr w:type="gramEnd"/>
      <w:r w:rsidRPr="006A5FF2">
        <w:rPr>
          <w:rFonts w:hint="eastAsia"/>
        </w:rPr>
        <w:t>意，亦得讀爲“孚”訓“信”，然整理者理解文意似有可商。“德”字當讀“置”，二字同端紐職部，音同可通。“置享”即《說文》：“奠，置祭也”之“置祭”，謂舉行祭祀。簡文的“孚”亦即此中的“信”和“孚”。蓋古人祭祀，向祖先、神靈獻祭的祭品（</w:t>
      </w:r>
      <w:proofErr w:type="gramStart"/>
      <w:r w:rsidRPr="006A5FF2">
        <w:rPr>
          <w:rFonts w:hint="eastAsia"/>
        </w:rPr>
        <w:t>犧牲</w:t>
      </w:r>
      <w:proofErr w:type="gramEnd"/>
      <w:r w:rsidRPr="006A5FF2">
        <w:rPr>
          <w:rFonts w:hint="eastAsia"/>
        </w:rPr>
        <w:t>玉帛）都有定</w:t>
      </w:r>
      <w:proofErr w:type="gramStart"/>
      <w:r w:rsidRPr="006A5FF2">
        <w:rPr>
          <w:rFonts w:hint="eastAsia"/>
        </w:rPr>
        <w:t>數</w:t>
      </w:r>
      <w:proofErr w:type="gramEnd"/>
      <w:r w:rsidRPr="006A5FF2">
        <w:rPr>
          <w:rFonts w:hint="eastAsia"/>
        </w:rPr>
        <w:t>，是與祭祀</w:t>
      </w:r>
      <w:proofErr w:type="gramStart"/>
      <w:r w:rsidRPr="006A5FF2">
        <w:rPr>
          <w:rFonts w:hint="eastAsia"/>
        </w:rPr>
        <w:t>對象</w:t>
      </w:r>
      <w:proofErr w:type="gramEnd"/>
      <w:r w:rsidRPr="006A5FF2">
        <w:rPr>
          <w:rFonts w:hint="eastAsia"/>
        </w:rPr>
        <w:t>約定好的，祭祀時足</w:t>
      </w:r>
      <w:proofErr w:type="gramStart"/>
      <w:r w:rsidRPr="006A5FF2">
        <w:rPr>
          <w:rFonts w:hint="eastAsia"/>
        </w:rPr>
        <w:t>數</w:t>
      </w:r>
      <w:proofErr w:type="gramEnd"/>
      <w:r w:rsidRPr="006A5FF2">
        <w:rPr>
          <w:rFonts w:hint="eastAsia"/>
        </w:rPr>
        <w:t>而貢則爲“信”爲“孚”，不足</w:t>
      </w:r>
      <w:proofErr w:type="gramStart"/>
      <w:r w:rsidRPr="006A5FF2">
        <w:rPr>
          <w:rFonts w:hint="eastAsia"/>
        </w:rPr>
        <w:t>數</w:t>
      </w:r>
      <w:proofErr w:type="gramEnd"/>
      <w:r w:rsidRPr="006A5FF2">
        <w:rPr>
          <w:rFonts w:hint="eastAsia"/>
        </w:rPr>
        <w:t>就是“不信”、“不孚”。同上引</w:t>
      </w:r>
      <w:r w:rsidRPr="006A5FF2">
        <w:t>王寧《讀札》。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6A5FF2">
      <w:rPr>
        <w:rFonts w:hint="eastAsia"/>
        <w:sz w:val="18"/>
        <w:szCs w:val="18"/>
      </w:rPr>
      <w:t>9</w:t>
    </w:r>
    <w:r w:rsidRPr="00C01B1F">
      <w:rPr>
        <w:rFonts w:hint="eastAsia"/>
        <w:sz w:val="18"/>
        <w:szCs w:val="18"/>
      </w:rPr>
      <w:t>年</w:t>
    </w:r>
    <w:r w:rsidR="003C57BB">
      <w:rPr>
        <w:sz w:val="18"/>
        <w:szCs w:val="18"/>
      </w:rPr>
      <w:t>1</w:t>
    </w:r>
    <w:r w:rsidRPr="00C01B1F">
      <w:rPr>
        <w:rFonts w:hint="eastAsia"/>
        <w:sz w:val="18"/>
        <w:szCs w:val="18"/>
      </w:rPr>
      <w:t>月</w:t>
    </w:r>
    <w:r w:rsidR="006A5FF2">
      <w:rPr>
        <w:rFonts w:hint="eastAsia"/>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6A5FF2">
      <w:rPr>
        <w:rFonts w:hint="eastAsia"/>
        <w:sz w:val="18"/>
        <w:szCs w:val="18"/>
      </w:rPr>
      <w:t>9</w:t>
    </w:r>
    <w:r w:rsidRPr="00C01B1F">
      <w:rPr>
        <w:rFonts w:hint="eastAsia"/>
        <w:sz w:val="18"/>
        <w:szCs w:val="18"/>
      </w:rPr>
      <w:t>年</w:t>
    </w:r>
    <w:r w:rsidR="005C1F1C">
      <w:rPr>
        <w:rFonts w:hint="eastAsia"/>
        <w:sz w:val="18"/>
        <w:szCs w:val="18"/>
      </w:rPr>
      <w:t>1</w:t>
    </w:r>
    <w:r w:rsidRPr="00C01B1F">
      <w:rPr>
        <w:rFonts w:hint="eastAsia"/>
        <w:sz w:val="18"/>
        <w:szCs w:val="18"/>
      </w:rPr>
      <w:t>月</w:t>
    </w:r>
    <w:r w:rsidR="006A5FF2">
      <w:rPr>
        <w:rFonts w:hint="eastAsia"/>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5F6" w:rsidRDefault="00EA75F6" w:rsidP="00CB0024">
      <w:r>
        <w:separator/>
      </w:r>
    </w:p>
  </w:footnote>
  <w:footnote w:type="continuationSeparator" w:id="0">
    <w:p w:rsidR="00EA75F6" w:rsidRDefault="00EA75F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C01C0A">
      <w:t>6</w:t>
    </w:r>
    <w:r w:rsidR="00390262">
      <w:rPr>
        <w:rFonts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pt;height:51.5pt;visibility:visible" o:bullet="t">
        <v:imagedata r:id="rId1" o:title=""/>
      </v:shape>
    </w:pict>
  </w:numPicBullet>
  <w:numPicBullet w:numPicBulletId="1">
    <w:pict>
      <v:shape id="_x0000_i1039" type="#_x0000_t75" style="width:20.5pt;height:25.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8"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9"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2" w15:restartNumberingAfterBreak="0">
    <w:nsid w:val="5A707373"/>
    <w:multiLevelType w:val="singleLevel"/>
    <w:tmpl w:val="5A707373"/>
    <w:lvl w:ilvl="0">
      <w:start w:val="1"/>
      <w:numFmt w:val="chineseCounting"/>
      <w:suff w:val="nothing"/>
      <w:lvlText w:val="第%1，"/>
      <w:lvlJc w:val="left"/>
    </w:lvl>
  </w:abstractNum>
  <w:abstractNum w:abstractNumId="1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7"/>
  </w:num>
  <w:num w:numId="2">
    <w:abstractNumId w:val="13"/>
  </w:num>
  <w:num w:numId="3">
    <w:abstractNumId w:val="8"/>
  </w:num>
  <w:num w:numId="4">
    <w:abstractNumId w:val="11"/>
  </w:num>
  <w:num w:numId="5">
    <w:abstractNumId w:val="2"/>
  </w:num>
  <w:num w:numId="6">
    <w:abstractNumId w:val="12"/>
  </w:num>
  <w:num w:numId="7">
    <w:abstractNumId w:val="10"/>
  </w:num>
  <w:num w:numId="8">
    <w:abstractNumId w:val="1"/>
    <w:lvlOverride w:ilvl="0">
      <w:startOverride w:val="1"/>
    </w:lvlOverride>
  </w:num>
  <w:num w:numId="9">
    <w:abstractNumId w:val="0"/>
    <w:lvlOverride w:ilvl="0">
      <w:startOverride w:val="1"/>
    </w:lvlOverride>
  </w:num>
  <w:num w:numId="10">
    <w:abstractNumId w:val="6"/>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382E"/>
    <w:rsid w:val="001450B7"/>
    <w:rsid w:val="00154CEE"/>
    <w:rsid w:val="00156D70"/>
    <w:rsid w:val="001641C2"/>
    <w:rsid w:val="00167A7A"/>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0262"/>
    <w:rsid w:val="003914E2"/>
    <w:rsid w:val="00394082"/>
    <w:rsid w:val="00395D81"/>
    <w:rsid w:val="003A0D1A"/>
    <w:rsid w:val="003B45B0"/>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2694"/>
    <w:rsid w:val="00564069"/>
    <w:rsid w:val="00570DB1"/>
    <w:rsid w:val="00570E9F"/>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20A4F"/>
    <w:rsid w:val="00620F72"/>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A5FF2"/>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E0"/>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1F47"/>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2BB2"/>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1C0A"/>
    <w:rsid w:val="00C037A6"/>
    <w:rsid w:val="00C03F8A"/>
    <w:rsid w:val="00C200D7"/>
    <w:rsid w:val="00C217A0"/>
    <w:rsid w:val="00C24A2E"/>
    <w:rsid w:val="00C25CFC"/>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4914"/>
    <w:rsid w:val="00D326D7"/>
    <w:rsid w:val="00D40B5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46E79"/>
    <w:rsid w:val="00E51572"/>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B3041"/>
    <w:rsid w:val="00EB330F"/>
    <w:rsid w:val="00EB7229"/>
    <w:rsid w:val="00EC15D3"/>
    <w:rsid w:val="00EC4B8E"/>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1189F9"/>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3.png"/><Relationship Id="rId39" Type="http://schemas.openxmlformats.org/officeDocument/2006/relationships/image" Target="media/image38.png"/><Relationship Id="rId21" Type="http://schemas.openxmlformats.org/officeDocument/2006/relationships/image" Target="media/image18.png"/><Relationship Id="rId34" Type="http://schemas.openxmlformats.org/officeDocument/2006/relationships/image" Target="media/image33.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21.png"/><Relationship Id="rId32" Type="http://schemas.openxmlformats.org/officeDocument/2006/relationships/image" Target="media/image31.png"/><Relationship Id="rId37" Type="http://schemas.openxmlformats.org/officeDocument/2006/relationships/image" Target="media/image36.png"/><Relationship Id="rId40" Type="http://schemas.openxmlformats.org/officeDocument/2006/relationships/image" Target="media/image3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5.png"/><Relationship Id="rId10" Type="http://schemas.openxmlformats.org/officeDocument/2006/relationships/image" Target="media/image5.png"/><Relationship Id="rId19" Type="http://schemas.openxmlformats.org/officeDocument/2006/relationships/image" Target="media/image16.png"/><Relationship Id="rId31" Type="http://schemas.openxmlformats.org/officeDocument/2006/relationships/image" Target="media/image30.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8.png"/><Relationship Id="rId35" Type="http://schemas.openxmlformats.org/officeDocument/2006/relationships/image" Target="media/image34.png"/><Relationship Id="rId43" Type="http://schemas.openxmlformats.org/officeDocument/2006/relationships/footer" Target="footer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2.png"/><Relationship Id="rId33" Type="http://schemas.openxmlformats.org/officeDocument/2006/relationships/image" Target="media/image32.png"/><Relationship Id="rId38" Type="http://schemas.openxmlformats.org/officeDocument/2006/relationships/image" Target="media/image37.png"/><Relationship Id="rId46" Type="http://schemas.openxmlformats.org/officeDocument/2006/relationships/theme" Target="theme/theme1.xml"/><Relationship Id="rId20" Type="http://schemas.openxmlformats.org/officeDocument/2006/relationships/image" Target="media/image17.png"/><Relationship Id="rId41" Type="http://schemas.openxmlformats.org/officeDocument/2006/relationships/image" Target="media/image41.png"/></Relationships>
</file>

<file path=word/_rels/endnotes.xml.rels><?xml version="1.0" encoding="UTF-8" standalone="yes"?>
<Relationships xmlns="http://schemas.openxmlformats.org/package/2006/relationships"><Relationship Id="rId3" Type="http://schemas.openxmlformats.org/officeDocument/2006/relationships/image" Target="media/image12.png"/><Relationship Id="rId7" Type="http://schemas.openxmlformats.org/officeDocument/2006/relationships/image" Target="media/image40.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29.png"/><Relationship Id="rId5" Type="http://schemas.openxmlformats.org/officeDocument/2006/relationships/image" Target="media/image16.png"/><Relationship Id="rId4" Type="http://schemas.openxmlformats.org/officeDocument/2006/relationships/image" Target="media/image2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4243-425B-4EE5-853D-B4E19B31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11</Pages>
  <Words>718</Words>
  <Characters>4093</Characters>
  <Application>Microsoft Office Word</Application>
  <DocSecurity>0</DocSecurity>
  <Lines>34</Lines>
  <Paragraphs>9</Paragraphs>
  <ScaleCrop>false</ScaleCrop>
  <Company>GWZ</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187</cp:revision>
  <dcterms:created xsi:type="dcterms:W3CDTF">2018-01-27T09:07:00Z</dcterms:created>
  <dcterms:modified xsi:type="dcterms:W3CDTF">2019-01-02T09:57:00Z</dcterms:modified>
</cp:coreProperties>
</file>