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39DF3" w14:textId="77777777" w:rsidR="00ED004C" w:rsidRPr="00ED004C" w:rsidRDefault="00ED004C" w:rsidP="00ED004C">
      <w:pPr>
        <w:pStyle w:val="ab"/>
        <w:rPr>
          <w:rFonts w:hint="eastAsia"/>
        </w:rPr>
      </w:pPr>
      <w:bookmarkStart w:id="0" w:name="OLE_LINK1"/>
      <w:r w:rsidRPr="00ED004C">
        <w:rPr>
          <w:rFonts w:hint="eastAsia"/>
        </w:rPr>
        <w:t>清華簡《五紀》星名大角、天根、本角別解</w:t>
      </w:r>
    </w:p>
    <w:p w14:paraId="4184EE38" w14:textId="77777777" w:rsidR="00ED004C" w:rsidRDefault="00ED004C" w:rsidP="00ED004C">
      <w:pPr>
        <w:pStyle w:val="ac"/>
        <w:rPr>
          <w:rFonts w:eastAsia="PMingLiU"/>
        </w:rPr>
      </w:pPr>
    </w:p>
    <w:p w14:paraId="159F1BBE" w14:textId="1892599F" w:rsidR="00ED004C" w:rsidRPr="00ED004C" w:rsidRDefault="00ED004C" w:rsidP="00ED004C">
      <w:pPr>
        <w:pStyle w:val="ac"/>
        <w:rPr>
          <w:rFonts w:hint="eastAsia"/>
        </w:rPr>
      </w:pPr>
      <w:r w:rsidRPr="00ED004C">
        <w:rPr>
          <w:rFonts w:hint="eastAsia"/>
        </w:rPr>
        <w:t>（首發）</w:t>
      </w:r>
    </w:p>
    <w:p w14:paraId="13F7FECD" w14:textId="77777777" w:rsidR="00ED004C" w:rsidRPr="00ED004C" w:rsidRDefault="00ED004C" w:rsidP="00ED004C">
      <w:pPr>
        <w:pStyle w:val="ac"/>
        <w:rPr>
          <w:rFonts w:hint="eastAsia"/>
        </w:rPr>
      </w:pPr>
      <w:bookmarkStart w:id="1" w:name="_GoBack"/>
      <w:bookmarkEnd w:id="1"/>
      <w:r w:rsidRPr="00ED004C">
        <w:rPr>
          <w:rFonts w:hint="eastAsia"/>
        </w:rPr>
        <w:t>王寧</w:t>
      </w:r>
    </w:p>
    <w:p w14:paraId="2BF6A97C" w14:textId="77777777" w:rsidR="00ED004C" w:rsidRPr="00ED004C" w:rsidRDefault="00ED004C" w:rsidP="00ED004C">
      <w:pPr>
        <w:pStyle w:val="ac"/>
        <w:rPr>
          <w:rFonts w:hint="eastAsia"/>
        </w:rPr>
      </w:pPr>
      <w:r w:rsidRPr="00ED004C">
        <w:rPr>
          <w:rFonts w:hint="eastAsia"/>
        </w:rPr>
        <w:t>棗莊廣播電視台</w:t>
      </w:r>
    </w:p>
    <w:p w14:paraId="30D0B790" w14:textId="77777777" w:rsidR="00ED004C" w:rsidRPr="00ED004C" w:rsidRDefault="00ED004C" w:rsidP="00ED004C">
      <w:pPr>
        <w:rPr>
          <w:rFonts w:hint="eastAsia"/>
        </w:rPr>
      </w:pPr>
    </w:p>
    <w:p w14:paraId="521EEE05" w14:textId="77777777" w:rsidR="00ED004C" w:rsidRPr="00ED004C" w:rsidRDefault="00ED004C" w:rsidP="00ED004C">
      <w:pPr>
        <w:pStyle w:val="aa"/>
        <w:ind w:firstLine="560"/>
        <w:rPr>
          <w:rFonts w:hint="eastAsia"/>
        </w:rPr>
      </w:pPr>
      <w:r w:rsidRPr="00ED004C">
        <w:rPr>
          <w:rFonts w:hint="eastAsia"/>
        </w:rPr>
        <w:t>清華簡《五紀》簡26記載東方七宿的星名的順序是：</w:t>
      </w:r>
    </w:p>
    <w:p w14:paraId="079E2670" w14:textId="0EB6E9CB" w:rsidR="00ED004C" w:rsidRPr="00ED004C" w:rsidRDefault="00ED004C" w:rsidP="00ED004C">
      <w:pPr>
        <w:pStyle w:val="a3"/>
        <w:spacing w:before="540" w:after="540"/>
        <w:ind w:firstLine="496"/>
        <w:rPr>
          <w:rFonts w:hint="eastAsia"/>
        </w:rPr>
      </w:pPr>
      <w:r w:rsidRPr="00ED004C">
        <w:rPr>
          <w:rFonts w:hint="eastAsia"/>
        </w:rPr>
        <w:t>“大角、天</w:t>
      </w:r>
      <w:proofErr w:type="gramStart"/>
      <w:r w:rsidRPr="00ED004C">
        <w:rPr>
          <w:rFonts w:hint="eastAsia"/>
        </w:rPr>
        <w:t>艮</w:t>
      </w:r>
      <w:proofErr w:type="gramEnd"/>
      <w:r w:rsidRPr="00ED004C">
        <w:rPr>
          <w:rFonts w:hint="eastAsia"/>
        </w:rPr>
        <w:t>（根）、</w:t>
      </w:r>
      <w:r w:rsidRPr="00ED004C">
        <w:rPr>
          <w:rFonts w:hint="eastAsia"/>
        </w:rPr>
        <w:drawing>
          <wp:inline distT="0" distB="0" distL="0" distR="0" wp14:anchorId="72576826" wp14:editId="0E19CC15">
            <wp:extent cx="171450" cy="2190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ED004C">
        <w:rPr>
          <w:rFonts w:hint="eastAsia"/>
        </w:rPr>
        <w:t>（本）角、駟、心、</w:t>
      </w:r>
      <w:r w:rsidRPr="00ED004C">
        <w:rPr>
          <w:rFonts w:hint="eastAsia"/>
        </w:rPr>
        <w:drawing>
          <wp:inline distT="0" distB="0" distL="0" distR="0" wp14:anchorId="1E4364BB" wp14:editId="521E9C25">
            <wp:extent cx="171450" cy="2190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ED004C">
        <w:rPr>
          <w:rFonts w:hint="eastAsia"/>
        </w:rPr>
        <w:t>（尾）、</w:t>
      </w:r>
      <w:r w:rsidRPr="00ED004C">
        <w:rPr>
          <w:rFonts w:ascii="宋体-方正超大字符集" w:eastAsia="宋体-方正超大字符集" w:hAnsi="宋体-方正超大字符集" w:cs="宋体-方正超大字符集" w:hint="eastAsia"/>
        </w:rPr>
        <w:t>𥫶</w:t>
      </w:r>
      <w:r w:rsidRPr="00ED004C">
        <w:rPr>
          <w:rFonts w:hint="eastAsia"/>
        </w:rPr>
        <w:t>（箕）。”</w:t>
      </w:r>
      <w:r w:rsidRPr="00ED004C">
        <w:endnoteReference w:customMarkFollows="1" w:id="1"/>
        <w:t>[1]</w:t>
      </w:r>
    </w:p>
    <w:p w14:paraId="59354A63" w14:textId="77777777" w:rsidR="00ED004C" w:rsidRPr="00ED004C" w:rsidRDefault="00ED004C" w:rsidP="00ED004C">
      <w:pPr>
        <w:pStyle w:val="aa"/>
        <w:ind w:firstLine="560"/>
        <w:rPr>
          <w:rFonts w:hint="eastAsia"/>
        </w:rPr>
      </w:pPr>
      <w:r w:rsidRPr="00ED004C">
        <w:rPr>
          <w:rFonts w:hint="eastAsia"/>
        </w:rPr>
        <w:t>其中駟是房宿，</w:t>
      </w:r>
      <w:proofErr w:type="gramStart"/>
      <w:r w:rsidRPr="00ED004C">
        <w:rPr>
          <w:rFonts w:hint="eastAsia"/>
        </w:rPr>
        <w:t>後</w:t>
      </w:r>
      <w:proofErr w:type="gramEnd"/>
      <w:r w:rsidRPr="00ED004C">
        <w:rPr>
          <w:rFonts w:hint="eastAsia"/>
        </w:rPr>
        <w:t>四宿則是房、心、尾、箕，與</w:t>
      </w:r>
      <w:proofErr w:type="gramStart"/>
      <w:r w:rsidRPr="00ED004C">
        <w:rPr>
          <w:rFonts w:hint="eastAsia"/>
        </w:rPr>
        <w:t>傳世</w:t>
      </w:r>
      <w:proofErr w:type="gramEnd"/>
      <w:r w:rsidRPr="00ED004C">
        <w:rPr>
          <w:rFonts w:hint="eastAsia"/>
        </w:rPr>
        <w:t>文獻記載的二十八宿相同，不同的是前三宿，其首星不用二十八宿的角而用大角（牧夫座a）。至</w:t>
      </w:r>
      <w:proofErr w:type="gramStart"/>
      <w:r w:rsidRPr="00ED004C">
        <w:rPr>
          <w:rFonts w:hint="eastAsia"/>
        </w:rPr>
        <w:t>於後面的天</w:t>
      </w:r>
      <w:proofErr w:type="gramEnd"/>
      <w:r w:rsidRPr="00ED004C">
        <w:rPr>
          <w:rFonts w:hint="eastAsia"/>
        </w:rPr>
        <w:t>根、</w:t>
      </w:r>
      <w:proofErr w:type="gramStart"/>
      <w:r w:rsidRPr="00ED004C">
        <w:rPr>
          <w:rFonts w:hint="eastAsia"/>
        </w:rPr>
        <w:t>本角二宿</w:t>
      </w:r>
      <w:proofErr w:type="gramEnd"/>
      <w:r w:rsidRPr="00ED004C">
        <w:rPr>
          <w:rFonts w:hint="eastAsia"/>
        </w:rPr>
        <w:t>，整理者注云：</w:t>
      </w:r>
    </w:p>
    <w:p w14:paraId="6C739E8A" w14:textId="77777777" w:rsidR="00ED004C" w:rsidRPr="00ED004C" w:rsidRDefault="00ED004C" w:rsidP="00ED004C">
      <w:pPr>
        <w:pStyle w:val="a3"/>
        <w:spacing w:before="540" w:after="540"/>
        <w:ind w:firstLine="496"/>
        <w:rPr>
          <w:rFonts w:hint="eastAsia"/>
        </w:rPr>
      </w:pPr>
      <w:r w:rsidRPr="00ED004C">
        <w:rPr>
          <w:rFonts w:hint="eastAsia"/>
        </w:rPr>
        <w:t>“《爾雅·釋天》：‘壽星，角、亢也。天根，氐也。天駟，房也。大辰，房心尾也。大火謂之大辰，析木謂之津，箕、斗之間，漢津也。’</w:t>
      </w:r>
      <w:proofErr w:type="gramStart"/>
      <w:r w:rsidRPr="00ED004C">
        <w:rPr>
          <w:rFonts w:hint="eastAsia"/>
        </w:rPr>
        <w:t>郭</w:t>
      </w:r>
      <w:proofErr w:type="gramEnd"/>
      <w:r w:rsidRPr="00ED004C">
        <w:rPr>
          <w:rFonts w:hint="eastAsia"/>
        </w:rPr>
        <w:t>注：‘角、亢下繫於氐，若木之有根’，‘龍爲天馬，故房四星謂之天駟’。《史記·天官書》亦云：‘大角者，天王帝廷’，‘亢爲疏廟，主</w:t>
      </w:r>
      <w:r w:rsidRPr="00ED004C">
        <w:rPr>
          <w:rFonts w:hint="eastAsia"/>
        </w:rPr>
        <w:lastRenderedPageBreak/>
        <w:t>疾’，‘氐爲天根’，‘房爲府，曰天駟’。大角，</w:t>
      </w:r>
      <w:proofErr w:type="gramStart"/>
      <w:r w:rsidRPr="00ED004C">
        <w:rPr>
          <w:rFonts w:hint="eastAsia"/>
        </w:rPr>
        <w:t>後屬亢</w:t>
      </w:r>
      <w:proofErr w:type="gramEnd"/>
      <w:r w:rsidRPr="00ED004C">
        <w:rPr>
          <w:rFonts w:hint="eastAsia"/>
        </w:rPr>
        <w:t>宿，天根爲</w:t>
      </w:r>
      <w:proofErr w:type="gramStart"/>
      <w:r w:rsidRPr="00ED004C">
        <w:rPr>
          <w:rFonts w:hint="eastAsia"/>
        </w:rPr>
        <w:t>氐</w:t>
      </w:r>
      <w:proofErr w:type="gramEnd"/>
      <w:r w:rsidRPr="00ED004C">
        <w:rPr>
          <w:rFonts w:hint="eastAsia"/>
        </w:rPr>
        <w:t>宿，本角指角宿。《國語·周語中》</w:t>
      </w:r>
      <w:proofErr w:type="gramStart"/>
      <w:r w:rsidRPr="00ED004C">
        <w:rPr>
          <w:rFonts w:hint="eastAsia"/>
        </w:rPr>
        <w:t>單</w:t>
      </w:r>
      <w:proofErr w:type="gramEnd"/>
      <w:r w:rsidRPr="00ED004C">
        <w:rPr>
          <w:rFonts w:hint="eastAsia"/>
        </w:rPr>
        <w:t>襄公曰‘夫辰，角見而雨畢，天根見而水涸，本見而草木節解’，亦與角、</w:t>
      </w:r>
      <w:proofErr w:type="gramStart"/>
      <w:r w:rsidRPr="00ED004C">
        <w:rPr>
          <w:rFonts w:hint="eastAsia"/>
        </w:rPr>
        <w:t>亢</w:t>
      </w:r>
      <w:proofErr w:type="gramEnd"/>
      <w:r w:rsidRPr="00ED004C">
        <w:rPr>
          <w:rFonts w:hint="eastAsia"/>
        </w:rPr>
        <w:t>、</w:t>
      </w:r>
      <w:proofErr w:type="gramStart"/>
      <w:r w:rsidRPr="00ED004C">
        <w:rPr>
          <w:rFonts w:hint="eastAsia"/>
        </w:rPr>
        <w:t>氐</w:t>
      </w:r>
      <w:proofErr w:type="gramEnd"/>
      <w:r w:rsidRPr="00ED004C">
        <w:rPr>
          <w:rFonts w:hint="eastAsia"/>
        </w:rPr>
        <w:t>順序不同。”</w:t>
      </w:r>
      <w:r w:rsidRPr="00ED004C">
        <w:endnoteReference w:customMarkFollows="1" w:id="2"/>
        <w:t>[2]</w:t>
      </w:r>
    </w:p>
    <w:p w14:paraId="2A960786" w14:textId="77777777" w:rsidR="00ED004C" w:rsidRPr="00ED004C" w:rsidRDefault="00ED004C" w:rsidP="00ED004C">
      <w:pPr>
        <w:pStyle w:val="aa"/>
        <w:ind w:firstLine="560"/>
        <w:rPr>
          <w:rFonts w:hint="eastAsia"/>
        </w:rPr>
      </w:pPr>
      <w:r w:rsidRPr="00ED004C">
        <w:rPr>
          <w:rFonts w:hint="eastAsia"/>
        </w:rPr>
        <w:t>依照整理者之注，則東方七宿就是大角、</w:t>
      </w:r>
      <w:proofErr w:type="gramStart"/>
      <w:r w:rsidRPr="00ED004C">
        <w:rPr>
          <w:rFonts w:hint="eastAsia"/>
        </w:rPr>
        <w:t>氐</w:t>
      </w:r>
      <w:proofErr w:type="gramEnd"/>
      <w:r w:rsidRPr="00ED004C">
        <w:rPr>
          <w:rFonts w:hint="eastAsia"/>
        </w:rPr>
        <w:t>宿、角宿、房宿、心宿、尾宿、箕宿，</w:t>
      </w:r>
      <w:proofErr w:type="gramStart"/>
      <w:r w:rsidRPr="00ED004C">
        <w:rPr>
          <w:rFonts w:hint="eastAsia"/>
        </w:rPr>
        <w:t>後</w:t>
      </w:r>
      <w:proofErr w:type="gramEnd"/>
      <w:r w:rsidRPr="00ED004C">
        <w:rPr>
          <w:rFonts w:hint="eastAsia"/>
        </w:rPr>
        <w:t>四宿與</w:t>
      </w:r>
      <w:proofErr w:type="gramStart"/>
      <w:r w:rsidRPr="00ED004C">
        <w:rPr>
          <w:rFonts w:hint="eastAsia"/>
        </w:rPr>
        <w:t>傳世</w:t>
      </w:r>
      <w:proofErr w:type="gramEnd"/>
      <w:r w:rsidRPr="00ED004C">
        <w:rPr>
          <w:rFonts w:hint="eastAsia"/>
        </w:rPr>
        <w:t>文獻記載者同，前三宿則大異；觀其它三方之七宿，雖星名略有不同，然其排序均可與</w:t>
      </w:r>
      <w:proofErr w:type="gramStart"/>
      <w:r w:rsidRPr="00ED004C">
        <w:rPr>
          <w:rFonts w:hint="eastAsia"/>
        </w:rPr>
        <w:t>傳世</w:t>
      </w:r>
      <w:proofErr w:type="gramEnd"/>
      <w:r w:rsidRPr="00ED004C">
        <w:rPr>
          <w:rFonts w:hint="eastAsia"/>
        </w:rPr>
        <w:t>天文</w:t>
      </w:r>
      <w:proofErr w:type="gramStart"/>
      <w:r w:rsidRPr="00ED004C">
        <w:rPr>
          <w:rFonts w:hint="eastAsia"/>
        </w:rPr>
        <w:t>文</w:t>
      </w:r>
      <w:proofErr w:type="gramEnd"/>
      <w:r w:rsidRPr="00ED004C">
        <w:rPr>
          <w:rFonts w:hint="eastAsia"/>
        </w:rPr>
        <w:t>獻相</w:t>
      </w:r>
      <w:proofErr w:type="gramStart"/>
      <w:r w:rsidRPr="00ED004C">
        <w:rPr>
          <w:rFonts w:hint="eastAsia"/>
        </w:rPr>
        <w:t>對應</w:t>
      </w:r>
      <w:proofErr w:type="gramEnd"/>
      <w:r w:rsidRPr="00ED004C">
        <w:rPr>
          <w:rFonts w:hint="eastAsia"/>
        </w:rPr>
        <w:t>，唯此東方七宿的前三宿差異甚大，此讓人甚不可理解者。整理者雖然引述了很多文獻，但並沒有說清楚《五紀》“大角”、“天根”和“本角”的順序問題。</w:t>
      </w:r>
      <w:proofErr w:type="gramStart"/>
      <w:r w:rsidRPr="00ED004C">
        <w:rPr>
          <w:rFonts w:hint="eastAsia"/>
        </w:rPr>
        <w:t>從</w:t>
      </w:r>
      <w:proofErr w:type="gramEnd"/>
      <w:r w:rsidRPr="00ED004C">
        <w:rPr>
          <w:rFonts w:hint="eastAsia"/>
        </w:rPr>
        <w:t>《五紀》的記述看，其二十八宿系統實是以大角代替角宿，以天根爲亢宿，本角爲氐宿。整理者注所引《周語中》</w:t>
      </w:r>
      <w:proofErr w:type="gramStart"/>
      <w:r w:rsidRPr="00ED004C">
        <w:rPr>
          <w:rFonts w:hint="eastAsia"/>
        </w:rPr>
        <w:t>單</w:t>
      </w:r>
      <w:proofErr w:type="gramEnd"/>
      <w:r w:rsidRPr="00ED004C">
        <w:rPr>
          <w:rFonts w:hint="eastAsia"/>
        </w:rPr>
        <w:t>襄公說的全文是：</w:t>
      </w:r>
    </w:p>
    <w:p w14:paraId="58AB6F07" w14:textId="77777777" w:rsidR="00ED004C" w:rsidRPr="00ED004C" w:rsidRDefault="00ED004C" w:rsidP="00ED004C">
      <w:pPr>
        <w:pStyle w:val="a3"/>
        <w:spacing w:before="540" w:after="540"/>
        <w:ind w:firstLine="496"/>
        <w:rPr>
          <w:rFonts w:hint="eastAsia"/>
        </w:rPr>
      </w:pPr>
      <w:r w:rsidRPr="00ED004C">
        <w:rPr>
          <w:rFonts w:hint="eastAsia"/>
        </w:rPr>
        <w:t>“夫辰，角見而雨畢，天根見而水</w:t>
      </w:r>
      <w:proofErr w:type="gramStart"/>
      <w:r w:rsidRPr="00ED004C">
        <w:rPr>
          <w:rFonts w:hint="eastAsia"/>
        </w:rPr>
        <w:t>涸</w:t>
      </w:r>
      <w:proofErr w:type="gramEnd"/>
      <w:r w:rsidRPr="00ED004C">
        <w:rPr>
          <w:rFonts w:hint="eastAsia"/>
        </w:rPr>
        <w:t>，本見而草木節解，駟見而隕霜，火見而清風戒寒。”</w:t>
      </w:r>
      <w:r w:rsidRPr="00ED004C">
        <w:endnoteReference w:customMarkFollows="1" w:id="3"/>
        <w:t>[3]</w:t>
      </w:r>
    </w:p>
    <w:p w14:paraId="43CF4718" w14:textId="77777777" w:rsidR="00ED004C" w:rsidRPr="00ED004C" w:rsidRDefault="00ED004C" w:rsidP="00ED004C">
      <w:pPr>
        <w:pStyle w:val="aa"/>
        <w:ind w:firstLine="560"/>
        <w:rPr>
          <w:rFonts w:hint="eastAsia"/>
        </w:rPr>
      </w:pPr>
      <w:r w:rsidRPr="00ED004C">
        <w:rPr>
          <w:rFonts w:hint="eastAsia"/>
        </w:rPr>
        <w:t>也是以角、天根、本（本角）、駟（房）、火（心）爲序的，除了以角</w:t>
      </w:r>
      <w:proofErr w:type="gramStart"/>
      <w:r w:rsidRPr="00ED004C">
        <w:rPr>
          <w:rFonts w:hint="eastAsia"/>
        </w:rPr>
        <w:t>爲首星之外</w:t>
      </w:r>
      <w:proofErr w:type="gramEnd"/>
      <w:r w:rsidRPr="00ED004C">
        <w:rPr>
          <w:rFonts w:hint="eastAsia"/>
        </w:rPr>
        <w:t>，其它的順序與《五紀》正同。韋昭《國語注》云“角，星名也”、“天根，</w:t>
      </w:r>
      <w:proofErr w:type="gramStart"/>
      <w:r w:rsidRPr="00ED004C">
        <w:rPr>
          <w:rFonts w:hint="eastAsia"/>
        </w:rPr>
        <w:t>亢</w:t>
      </w:r>
      <w:proofErr w:type="gramEnd"/>
      <w:r w:rsidRPr="00ED004C">
        <w:rPr>
          <w:rFonts w:hint="eastAsia"/>
        </w:rPr>
        <w:t>、氐之閒”、“本，氐也”，是以角爲角宿，而不</w:t>
      </w:r>
      <w:r w:rsidRPr="00ED004C">
        <w:rPr>
          <w:rFonts w:hint="eastAsia"/>
        </w:rPr>
        <w:lastRenderedPageBreak/>
        <w:t>言天根爲氐，而徑以“本（本角）”爲氐。若依整理者之說，“本”爲“本角”爲角宿，則</w:t>
      </w:r>
      <w:proofErr w:type="gramStart"/>
      <w:r w:rsidRPr="00ED004C">
        <w:rPr>
          <w:rFonts w:hint="eastAsia"/>
        </w:rPr>
        <w:t>與首始的</w:t>
      </w:r>
      <w:proofErr w:type="gramEnd"/>
      <w:r w:rsidRPr="00ED004C">
        <w:rPr>
          <w:rFonts w:hint="eastAsia"/>
        </w:rPr>
        <w:t>角重複，一宿不可能重複出兩次也。韋昭蓋以星之</w:t>
      </w:r>
      <w:proofErr w:type="gramStart"/>
      <w:r w:rsidRPr="00ED004C">
        <w:rPr>
          <w:rFonts w:hint="eastAsia"/>
        </w:rPr>
        <w:t>敘</w:t>
      </w:r>
      <w:proofErr w:type="gramEnd"/>
      <w:r w:rsidRPr="00ED004C">
        <w:rPr>
          <w:rFonts w:hint="eastAsia"/>
        </w:rPr>
        <w:t>次推演，角爲角宿，天根當與亢宿，本當與氐宿，而“亢”又無天根之稱，</w:t>
      </w:r>
      <w:proofErr w:type="gramStart"/>
      <w:r w:rsidRPr="00ED004C">
        <w:rPr>
          <w:rFonts w:hint="eastAsia"/>
        </w:rPr>
        <w:t>故泛</w:t>
      </w:r>
      <w:proofErr w:type="gramEnd"/>
      <w:r w:rsidRPr="00ED004C">
        <w:rPr>
          <w:rFonts w:hint="eastAsia"/>
        </w:rPr>
        <w:t>言曰“亢、氐之間”。由其出現之次序而言，</w:t>
      </w:r>
      <w:proofErr w:type="gramStart"/>
      <w:r w:rsidRPr="00ED004C">
        <w:rPr>
          <w:rFonts w:hint="eastAsia"/>
        </w:rPr>
        <w:t>氐</w:t>
      </w:r>
      <w:proofErr w:type="gramEnd"/>
      <w:r w:rsidRPr="00ED004C">
        <w:rPr>
          <w:rFonts w:hint="eastAsia"/>
        </w:rPr>
        <w:t>宿不可能先亢宿而出，更不可能先於角而出，猶火（心宿）不能先於角、亢、氐、房也。整理者把“本角”解釋爲角宿，即《國語》中的“本”，但是看看《國語》中</w:t>
      </w:r>
      <w:proofErr w:type="gramStart"/>
      <w:r w:rsidRPr="00ED004C">
        <w:rPr>
          <w:rFonts w:hint="eastAsia"/>
        </w:rPr>
        <w:t>單</w:t>
      </w:r>
      <w:proofErr w:type="gramEnd"/>
      <w:r w:rsidRPr="00ED004C">
        <w:rPr>
          <w:rFonts w:hint="eastAsia"/>
        </w:rPr>
        <w:t>襄公的話就知道這個解釋有問題，</w:t>
      </w:r>
      <w:proofErr w:type="gramStart"/>
      <w:r w:rsidRPr="00ED004C">
        <w:rPr>
          <w:rFonts w:hint="eastAsia"/>
        </w:rPr>
        <w:t>單</w:t>
      </w:r>
      <w:proofErr w:type="gramEnd"/>
      <w:r w:rsidRPr="00ED004C">
        <w:rPr>
          <w:rFonts w:hint="eastAsia"/>
        </w:rPr>
        <w:t>襄公開始說了“角”不言是“大角”，</w:t>
      </w:r>
      <w:proofErr w:type="gramStart"/>
      <w:r w:rsidRPr="00ED004C">
        <w:rPr>
          <w:rFonts w:hint="eastAsia"/>
        </w:rPr>
        <w:t>韋昭注也</w:t>
      </w:r>
      <w:proofErr w:type="gramEnd"/>
      <w:r w:rsidRPr="00ED004C">
        <w:rPr>
          <w:rFonts w:hint="eastAsia"/>
        </w:rPr>
        <w:t>只言是“星名”，</w:t>
      </w:r>
      <w:proofErr w:type="gramStart"/>
      <w:r w:rsidRPr="00ED004C">
        <w:rPr>
          <w:rFonts w:hint="eastAsia"/>
        </w:rPr>
        <w:t>自是指角</w:t>
      </w:r>
      <w:proofErr w:type="gramEnd"/>
      <w:r w:rsidRPr="00ED004C">
        <w:rPr>
          <w:rFonts w:hint="eastAsia"/>
        </w:rPr>
        <w:t>宿，那麼下面又說了“本”，即“本角”，就絕無可能還是角宿。</w:t>
      </w:r>
    </w:p>
    <w:p w14:paraId="01E73E9C" w14:textId="77777777" w:rsidR="00ED004C" w:rsidRPr="00ED004C" w:rsidRDefault="00ED004C" w:rsidP="00ED004C">
      <w:pPr>
        <w:pStyle w:val="aa"/>
        <w:ind w:firstLine="560"/>
        <w:rPr>
          <w:rFonts w:hint="eastAsia"/>
        </w:rPr>
      </w:pPr>
      <w:r w:rsidRPr="00ED004C">
        <w:rPr>
          <w:rFonts w:hint="eastAsia"/>
        </w:rPr>
        <w:t>當然，星名次序顛倒確有其例，南方七宿</w:t>
      </w:r>
      <w:proofErr w:type="gramStart"/>
      <w:r w:rsidRPr="00ED004C">
        <w:rPr>
          <w:rFonts w:hint="eastAsia"/>
        </w:rPr>
        <w:t>傳</w:t>
      </w:r>
      <w:proofErr w:type="gramEnd"/>
      <w:r w:rsidRPr="00ED004C">
        <w:rPr>
          <w:rFonts w:hint="eastAsia"/>
        </w:rPr>
        <w:t>統的次序是星（七星）、張爲序，而《五紀》以張、七星爲序，這個順序又見《史記·律書》、《漢書·天文志》所引甘氏和《太初》。</w:t>
      </w:r>
      <w:r w:rsidRPr="00ED004C">
        <w:endnoteReference w:customMarkFollows="1" w:id="4"/>
        <w:t>[4]</w:t>
      </w:r>
      <w:proofErr w:type="gramStart"/>
      <w:r w:rsidRPr="00ED004C">
        <w:rPr>
          <w:rFonts w:hint="eastAsia"/>
        </w:rPr>
        <w:t>傳世</w:t>
      </w:r>
      <w:proofErr w:type="gramEnd"/>
      <w:r w:rsidRPr="00ED004C">
        <w:rPr>
          <w:rFonts w:hint="eastAsia"/>
        </w:rPr>
        <w:t>文獻中最早以七星、張爲序的是《史記·律書》，相關文字是這</w:t>
      </w:r>
      <w:proofErr w:type="gramStart"/>
      <w:r w:rsidRPr="00ED004C">
        <w:rPr>
          <w:rFonts w:hint="eastAsia"/>
        </w:rPr>
        <w:t>樣</w:t>
      </w:r>
      <w:proofErr w:type="gramEnd"/>
      <w:r w:rsidRPr="00ED004C">
        <w:rPr>
          <w:rFonts w:hint="eastAsia"/>
        </w:rPr>
        <w:t>的：</w:t>
      </w:r>
    </w:p>
    <w:p w14:paraId="1F59A6D0" w14:textId="77777777" w:rsidR="00ED004C" w:rsidRPr="00ED004C" w:rsidRDefault="00ED004C" w:rsidP="00ED004C">
      <w:pPr>
        <w:pStyle w:val="a3"/>
        <w:spacing w:before="540" w:after="540"/>
        <w:ind w:firstLine="496"/>
        <w:rPr>
          <w:rFonts w:hint="eastAsia"/>
        </w:rPr>
      </w:pPr>
      <w:r w:rsidRPr="00ED004C">
        <w:rPr>
          <w:rFonts w:hint="eastAsia"/>
        </w:rPr>
        <w:t>“清明風居東南維，主風吹萬物而西之。［至</w:t>
      </w:r>
      <w:proofErr w:type="gramStart"/>
      <w:r w:rsidRPr="00ED004C">
        <w:rPr>
          <w:rFonts w:hint="eastAsia"/>
        </w:rPr>
        <w:t>於</w:t>
      </w:r>
      <w:proofErr w:type="gramEnd"/>
      <w:r w:rsidRPr="00ED004C">
        <w:rPr>
          <w:rFonts w:hint="eastAsia"/>
        </w:rPr>
        <w:t>］軫，軫者，言萬物益大而軫</w:t>
      </w:r>
      <w:proofErr w:type="gramStart"/>
      <w:r w:rsidRPr="00ED004C">
        <w:rPr>
          <w:rFonts w:hint="eastAsia"/>
        </w:rPr>
        <w:t>軫</w:t>
      </w:r>
      <w:proofErr w:type="gramEnd"/>
      <w:r w:rsidRPr="00ED004C">
        <w:rPr>
          <w:rFonts w:hint="eastAsia"/>
        </w:rPr>
        <w:t>然。西至</w:t>
      </w:r>
      <w:proofErr w:type="gramStart"/>
      <w:r w:rsidRPr="00ED004C">
        <w:rPr>
          <w:rFonts w:hint="eastAsia"/>
        </w:rPr>
        <w:t>於</w:t>
      </w:r>
      <w:proofErr w:type="gramEnd"/>
      <w:r w:rsidRPr="00ED004C">
        <w:rPr>
          <w:rFonts w:hint="eastAsia"/>
        </w:rPr>
        <w:t>翼，翼者，言萬物皆有羽翼也。四月也，律中</w:t>
      </w:r>
      <w:proofErr w:type="gramStart"/>
      <w:r w:rsidRPr="00ED004C">
        <w:rPr>
          <w:rFonts w:hint="eastAsia"/>
        </w:rPr>
        <w:t>中呂</w:t>
      </w:r>
      <w:proofErr w:type="gramEnd"/>
      <w:r w:rsidRPr="00ED004C">
        <w:rPr>
          <w:rFonts w:hint="eastAsia"/>
        </w:rPr>
        <w:t>。中</w:t>
      </w:r>
      <w:proofErr w:type="gramStart"/>
      <w:r w:rsidRPr="00ED004C">
        <w:rPr>
          <w:rFonts w:hint="eastAsia"/>
        </w:rPr>
        <w:t>呂</w:t>
      </w:r>
      <w:proofErr w:type="gramEnd"/>
      <w:r w:rsidRPr="00ED004C">
        <w:rPr>
          <w:rFonts w:hint="eastAsia"/>
        </w:rPr>
        <w:t>者，言萬物盡旅而西行也。其</w:t>
      </w:r>
      <w:proofErr w:type="gramStart"/>
      <w:r w:rsidRPr="00ED004C">
        <w:rPr>
          <w:rFonts w:hint="eastAsia"/>
        </w:rPr>
        <w:t>於</w:t>
      </w:r>
      <w:proofErr w:type="gramEnd"/>
      <w:r w:rsidRPr="00ED004C">
        <w:rPr>
          <w:rFonts w:hint="eastAsia"/>
        </w:rPr>
        <w:t>十二子爲</w:t>
      </w:r>
      <w:proofErr w:type="gramStart"/>
      <w:r w:rsidRPr="00ED004C">
        <w:rPr>
          <w:rFonts w:hint="eastAsia"/>
        </w:rPr>
        <w:t>巳</w:t>
      </w:r>
      <w:proofErr w:type="gramEnd"/>
      <w:r w:rsidRPr="00ED004C">
        <w:rPr>
          <w:rFonts w:hint="eastAsia"/>
        </w:rPr>
        <w:t>，</w:t>
      </w:r>
      <w:proofErr w:type="gramStart"/>
      <w:r w:rsidRPr="00ED004C">
        <w:rPr>
          <w:rFonts w:hint="eastAsia"/>
        </w:rPr>
        <w:t>巳</w:t>
      </w:r>
      <w:proofErr w:type="gramEnd"/>
      <w:r w:rsidRPr="00ED004C">
        <w:rPr>
          <w:rFonts w:hint="eastAsia"/>
        </w:rPr>
        <w:t>者，言陽</w:t>
      </w:r>
      <w:proofErr w:type="gramStart"/>
      <w:r w:rsidRPr="00ED004C">
        <w:rPr>
          <w:rFonts w:hint="eastAsia"/>
        </w:rPr>
        <w:t>氣</w:t>
      </w:r>
      <w:proofErr w:type="gramEnd"/>
      <w:r w:rsidRPr="00ED004C">
        <w:rPr>
          <w:rFonts w:hint="eastAsia"/>
        </w:rPr>
        <w:t>之已盡也。西至于七星，七星者，陽</w:t>
      </w:r>
      <w:proofErr w:type="gramStart"/>
      <w:r w:rsidRPr="00ED004C">
        <w:rPr>
          <w:rFonts w:hint="eastAsia"/>
        </w:rPr>
        <w:t>數</w:t>
      </w:r>
      <w:proofErr w:type="gramEnd"/>
      <w:r w:rsidRPr="00ED004C">
        <w:rPr>
          <w:rFonts w:hint="eastAsia"/>
        </w:rPr>
        <w:t>成</w:t>
      </w:r>
      <w:proofErr w:type="gramStart"/>
      <w:r w:rsidRPr="00ED004C">
        <w:rPr>
          <w:rFonts w:hint="eastAsia"/>
        </w:rPr>
        <w:t>於</w:t>
      </w:r>
      <w:proofErr w:type="gramEnd"/>
      <w:r w:rsidRPr="00ED004C">
        <w:rPr>
          <w:rFonts w:hint="eastAsia"/>
        </w:rPr>
        <w:t>七，故曰七星。西至于張，張者，言萬物</w:t>
      </w:r>
      <w:r w:rsidRPr="00ED004C">
        <w:rPr>
          <w:rFonts w:hint="eastAsia"/>
        </w:rPr>
        <w:lastRenderedPageBreak/>
        <w:t>皆張也。西至于注，注者，言萬物之始衰，陽</w:t>
      </w:r>
      <w:proofErr w:type="gramStart"/>
      <w:r w:rsidRPr="00ED004C">
        <w:rPr>
          <w:rFonts w:hint="eastAsia"/>
        </w:rPr>
        <w:t>氣</w:t>
      </w:r>
      <w:proofErr w:type="gramEnd"/>
      <w:r w:rsidRPr="00ED004C">
        <w:rPr>
          <w:rFonts w:hint="eastAsia"/>
        </w:rPr>
        <w:t>下注，故曰注。五月也，律中</w:t>
      </w:r>
      <w:proofErr w:type="gramStart"/>
      <w:r w:rsidRPr="00ED004C">
        <w:rPr>
          <w:rFonts w:hint="eastAsia"/>
        </w:rPr>
        <w:t>蕤</w:t>
      </w:r>
      <w:proofErr w:type="gramEnd"/>
      <w:r w:rsidRPr="00ED004C">
        <w:rPr>
          <w:rFonts w:hint="eastAsia"/>
        </w:rPr>
        <w:t>賓，</w:t>
      </w:r>
      <w:proofErr w:type="gramStart"/>
      <w:r w:rsidRPr="00ED004C">
        <w:rPr>
          <w:rFonts w:hint="eastAsia"/>
        </w:rPr>
        <w:t>蕤</w:t>
      </w:r>
      <w:proofErr w:type="gramEnd"/>
      <w:r w:rsidRPr="00ED004C">
        <w:rPr>
          <w:rFonts w:hint="eastAsia"/>
        </w:rPr>
        <w:t>賓者，言陰</w:t>
      </w:r>
      <w:proofErr w:type="gramStart"/>
      <w:r w:rsidRPr="00ED004C">
        <w:rPr>
          <w:rFonts w:hint="eastAsia"/>
        </w:rPr>
        <w:t>氣</w:t>
      </w:r>
      <w:proofErr w:type="gramEnd"/>
      <w:r w:rsidRPr="00ED004C">
        <w:rPr>
          <w:rFonts w:hint="eastAsia"/>
        </w:rPr>
        <w:t>幼少，故曰</w:t>
      </w:r>
      <w:proofErr w:type="gramStart"/>
      <w:r w:rsidRPr="00ED004C">
        <w:rPr>
          <w:rFonts w:hint="eastAsia"/>
        </w:rPr>
        <w:t>蕤</w:t>
      </w:r>
      <w:proofErr w:type="gramEnd"/>
      <w:r w:rsidRPr="00ED004C">
        <w:rPr>
          <w:rFonts w:hint="eastAsia"/>
        </w:rPr>
        <w:t>；</w:t>
      </w:r>
      <w:proofErr w:type="gramStart"/>
      <w:r w:rsidRPr="00ED004C">
        <w:rPr>
          <w:rFonts w:hint="eastAsia"/>
        </w:rPr>
        <w:t>痿</w:t>
      </w:r>
      <w:proofErr w:type="gramEnd"/>
      <w:r w:rsidRPr="00ED004C">
        <w:rPr>
          <w:rFonts w:hint="eastAsia"/>
        </w:rPr>
        <w:t>陽</w:t>
      </w:r>
      <w:proofErr w:type="gramStart"/>
      <w:r w:rsidRPr="00ED004C">
        <w:rPr>
          <w:rFonts w:hint="eastAsia"/>
        </w:rPr>
        <w:t>不</w:t>
      </w:r>
      <w:proofErr w:type="gramEnd"/>
      <w:r w:rsidRPr="00ED004C">
        <w:rPr>
          <w:rFonts w:hint="eastAsia"/>
        </w:rPr>
        <w:t>用事，故曰賓。”</w:t>
      </w:r>
      <w:r w:rsidRPr="00ED004C">
        <w:endnoteReference w:customMarkFollows="1" w:id="5"/>
        <w:t>[5]</w:t>
      </w:r>
    </w:p>
    <w:p w14:paraId="4D613F9F" w14:textId="77777777" w:rsidR="00ED004C" w:rsidRPr="00ED004C" w:rsidRDefault="00ED004C" w:rsidP="00ED004C">
      <w:pPr>
        <w:pStyle w:val="aa"/>
        <w:ind w:firstLine="560"/>
        <w:rPr>
          <w:rFonts w:hint="eastAsia"/>
        </w:rPr>
      </w:pPr>
      <w:r w:rsidRPr="00ED004C">
        <w:rPr>
          <w:rFonts w:hint="eastAsia"/>
        </w:rPr>
        <w:t>是根</w:t>
      </w:r>
      <w:proofErr w:type="gramStart"/>
      <w:r w:rsidRPr="00ED004C">
        <w:rPr>
          <w:rFonts w:hint="eastAsia"/>
        </w:rPr>
        <w:t>據</w:t>
      </w:r>
      <w:proofErr w:type="gramEnd"/>
      <w:r w:rsidRPr="00ED004C">
        <w:rPr>
          <w:rFonts w:hint="eastAsia"/>
        </w:rPr>
        <w:t>清明風吹過的次序而言，是沿南方七宿自東向西而行，這是個逆序的排列，故先軫而</w:t>
      </w:r>
      <w:proofErr w:type="gramStart"/>
      <w:r w:rsidRPr="00ED004C">
        <w:rPr>
          <w:rFonts w:hint="eastAsia"/>
        </w:rPr>
        <w:t>後</w:t>
      </w:r>
      <w:proofErr w:type="gramEnd"/>
      <w:r w:rsidRPr="00ED004C">
        <w:rPr>
          <w:rFonts w:hint="eastAsia"/>
        </w:rPr>
        <w:t>注（柳），其中七星在張前，按正序則是張在七星前。但是星辰排列</w:t>
      </w:r>
      <w:proofErr w:type="gramStart"/>
      <w:r w:rsidRPr="00ED004C">
        <w:rPr>
          <w:rFonts w:hint="eastAsia"/>
        </w:rPr>
        <w:t>有序且星數</w:t>
      </w:r>
      <w:proofErr w:type="gramEnd"/>
      <w:r w:rsidRPr="00ED004C">
        <w:rPr>
          <w:rFonts w:hint="eastAsia"/>
        </w:rPr>
        <w:t>有定，星宿有七星，張宿有六星，二者不可能混淆，</w:t>
      </w:r>
      <w:proofErr w:type="gramStart"/>
      <w:r w:rsidRPr="00ED004C">
        <w:rPr>
          <w:rFonts w:hint="eastAsia"/>
        </w:rPr>
        <w:t>且星</w:t>
      </w:r>
      <w:proofErr w:type="gramEnd"/>
      <w:r w:rsidRPr="00ED004C">
        <w:rPr>
          <w:rFonts w:hint="eastAsia"/>
        </w:rPr>
        <w:t>序顛倒僅此一例，如果出現</w:t>
      </w:r>
      <w:proofErr w:type="gramStart"/>
      <w:r w:rsidRPr="00ED004C">
        <w:rPr>
          <w:rFonts w:hint="eastAsia"/>
        </w:rPr>
        <w:t>了</w:t>
      </w:r>
      <w:proofErr w:type="gramEnd"/>
      <w:r w:rsidRPr="00ED004C">
        <w:rPr>
          <w:rFonts w:hint="eastAsia"/>
        </w:rPr>
        <w:t>倒置，只能認爲是著書時偶然誤記或筆誤，因爲它不符合天文的實際。《史記志疑》卷十五“西至于七星”條下云：</w:t>
      </w:r>
    </w:p>
    <w:p w14:paraId="26D2A13D" w14:textId="77777777" w:rsidR="00ED004C" w:rsidRPr="00ED004C" w:rsidRDefault="00ED004C" w:rsidP="00ED004C">
      <w:pPr>
        <w:pStyle w:val="a3"/>
        <w:spacing w:before="540" w:after="540"/>
        <w:ind w:firstLine="496"/>
        <w:rPr>
          <w:rFonts w:hint="eastAsia"/>
        </w:rPr>
      </w:pPr>
      <w:r w:rsidRPr="00ED004C">
        <w:rPr>
          <w:rFonts w:hint="eastAsia"/>
        </w:rPr>
        <w:t>“附案《續古今考》曰：井鬼柳星張翼軫，古次序如此，今七星在張之前何也？《正譌》曰：‘西至于張’十二字，錯簡在七星</w:t>
      </w:r>
      <w:proofErr w:type="gramStart"/>
      <w:r w:rsidRPr="00ED004C">
        <w:rPr>
          <w:rFonts w:hint="eastAsia"/>
        </w:rPr>
        <w:t>後</w:t>
      </w:r>
      <w:proofErr w:type="gramEnd"/>
      <w:r w:rsidRPr="00ED004C">
        <w:rPr>
          <w:rFonts w:hint="eastAsia"/>
        </w:rPr>
        <w:t>。”</w:t>
      </w:r>
      <w:r w:rsidRPr="00ED004C">
        <w:endnoteReference w:customMarkFollows="1" w:id="6"/>
        <w:t>[6]</w:t>
      </w:r>
    </w:p>
    <w:p w14:paraId="798058E7" w14:textId="77777777" w:rsidR="00ED004C" w:rsidRPr="00ED004C" w:rsidRDefault="00ED004C" w:rsidP="00ED004C">
      <w:pPr>
        <w:pStyle w:val="aa"/>
        <w:ind w:firstLine="560"/>
        <w:rPr>
          <w:rFonts w:hint="eastAsia"/>
        </w:rPr>
      </w:pPr>
      <w:r w:rsidRPr="00ED004C">
        <w:rPr>
          <w:rFonts w:hint="eastAsia"/>
        </w:rPr>
        <w:t>說“西至</w:t>
      </w:r>
      <w:proofErr w:type="gramStart"/>
      <w:r w:rsidRPr="00ED004C">
        <w:rPr>
          <w:rFonts w:hint="eastAsia"/>
        </w:rPr>
        <w:t>於</w:t>
      </w:r>
      <w:proofErr w:type="gramEnd"/>
      <w:r w:rsidRPr="00ED004C">
        <w:rPr>
          <w:rFonts w:hint="eastAsia"/>
        </w:rPr>
        <w:t>張”十二字爲錯簡也不無道理，因爲根</w:t>
      </w:r>
      <w:proofErr w:type="gramStart"/>
      <w:r w:rsidRPr="00ED004C">
        <w:rPr>
          <w:rFonts w:hint="eastAsia"/>
        </w:rPr>
        <w:t>據</w:t>
      </w:r>
      <w:proofErr w:type="gramEnd"/>
      <w:r w:rsidRPr="00ED004C">
        <w:rPr>
          <w:rFonts w:hint="eastAsia"/>
        </w:rPr>
        <w:t>文意看，至</w:t>
      </w:r>
      <w:proofErr w:type="gramStart"/>
      <w:r w:rsidRPr="00ED004C">
        <w:rPr>
          <w:rFonts w:hint="eastAsia"/>
        </w:rPr>
        <w:t>於</w:t>
      </w:r>
      <w:proofErr w:type="gramEnd"/>
      <w:r w:rsidRPr="00ED004C">
        <w:rPr>
          <w:rFonts w:hint="eastAsia"/>
        </w:rPr>
        <w:t>軫是“萬物益大而軫</w:t>
      </w:r>
      <w:proofErr w:type="gramStart"/>
      <w:r w:rsidRPr="00ED004C">
        <w:rPr>
          <w:rFonts w:hint="eastAsia"/>
        </w:rPr>
        <w:t>軫</w:t>
      </w:r>
      <w:proofErr w:type="gramEnd"/>
      <w:r w:rsidRPr="00ED004C">
        <w:rPr>
          <w:rFonts w:hint="eastAsia"/>
        </w:rPr>
        <w:t>然”，至</w:t>
      </w:r>
      <w:proofErr w:type="gramStart"/>
      <w:r w:rsidRPr="00ED004C">
        <w:rPr>
          <w:rFonts w:hint="eastAsia"/>
        </w:rPr>
        <w:t>於</w:t>
      </w:r>
      <w:proofErr w:type="gramEnd"/>
      <w:r w:rsidRPr="00ED004C">
        <w:rPr>
          <w:rFonts w:hint="eastAsia"/>
        </w:rPr>
        <w:t>翼是“萬物皆有羽翼”，至</w:t>
      </w:r>
      <w:proofErr w:type="gramStart"/>
      <w:r w:rsidRPr="00ED004C">
        <w:rPr>
          <w:rFonts w:hint="eastAsia"/>
        </w:rPr>
        <w:t>於</w:t>
      </w:r>
      <w:proofErr w:type="gramEnd"/>
      <w:r w:rsidRPr="00ED004C">
        <w:rPr>
          <w:rFonts w:hint="eastAsia"/>
        </w:rPr>
        <w:t>張是“萬物皆張”，至</w:t>
      </w:r>
      <w:proofErr w:type="gramStart"/>
      <w:r w:rsidRPr="00ED004C">
        <w:rPr>
          <w:rFonts w:hint="eastAsia"/>
        </w:rPr>
        <w:t>於</w:t>
      </w:r>
      <w:proofErr w:type="gramEnd"/>
      <w:r w:rsidRPr="00ED004C">
        <w:rPr>
          <w:rFonts w:hint="eastAsia"/>
        </w:rPr>
        <w:t>七星是“陽</w:t>
      </w:r>
      <w:proofErr w:type="gramStart"/>
      <w:r w:rsidRPr="00ED004C">
        <w:rPr>
          <w:rFonts w:hint="eastAsia"/>
        </w:rPr>
        <w:t>數</w:t>
      </w:r>
      <w:proofErr w:type="gramEnd"/>
      <w:r w:rsidRPr="00ED004C">
        <w:rPr>
          <w:rFonts w:hint="eastAsia"/>
        </w:rPr>
        <w:t>成</w:t>
      </w:r>
      <w:proofErr w:type="gramStart"/>
      <w:r w:rsidRPr="00ED004C">
        <w:rPr>
          <w:rFonts w:hint="eastAsia"/>
        </w:rPr>
        <w:t>於</w:t>
      </w:r>
      <w:proofErr w:type="gramEnd"/>
      <w:r w:rsidRPr="00ED004C">
        <w:rPr>
          <w:rFonts w:hint="eastAsia"/>
        </w:rPr>
        <w:t>七”，其順序是萬物由長大而生羽翼，有羽翼乃舒張，到“陽</w:t>
      </w:r>
      <w:proofErr w:type="gramStart"/>
      <w:r w:rsidRPr="00ED004C">
        <w:rPr>
          <w:rFonts w:hint="eastAsia"/>
        </w:rPr>
        <w:t>數</w:t>
      </w:r>
      <w:proofErr w:type="gramEnd"/>
      <w:r w:rsidRPr="00ED004C">
        <w:rPr>
          <w:rFonts w:hint="eastAsia"/>
        </w:rPr>
        <w:t>成</w:t>
      </w:r>
      <w:proofErr w:type="gramStart"/>
      <w:r w:rsidRPr="00ED004C">
        <w:rPr>
          <w:rFonts w:hint="eastAsia"/>
        </w:rPr>
        <w:t>於</w:t>
      </w:r>
      <w:proofErr w:type="gramEnd"/>
      <w:r w:rsidRPr="00ED004C">
        <w:rPr>
          <w:rFonts w:hint="eastAsia"/>
        </w:rPr>
        <w:t>七”是萬物皆成就完</w:t>
      </w:r>
      <w:proofErr w:type="gramStart"/>
      <w:r w:rsidRPr="00ED004C">
        <w:rPr>
          <w:rFonts w:hint="eastAsia"/>
        </w:rPr>
        <w:t>備</w:t>
      </w:r>
      <w:proofErr w:type="gramEnd"/>
      <w:r w:rsidRPr="00ED004C">
        <w:rPr>
          <w:rFonts w:hint="eastAsia"/>
        </w:rPr>
        <w:t>，之</w:t>
      </w:r>
      <w:proofErr w:type="gramStart"/>
      <w:r w:rsidRPr="00ED004C">
        <w:rPr>
          <w:rFonts w:hint="eastAsia"/>
        </w:rPr>
        <w:t>後</w:t>
      </w:r>
      <w:proofErr w:type="gramEnd"/>
      <w:r w:rsidRPr="00ED004C">
        <w:rPr>
          <w:rFonts w:hint="eastAsia"/>
        </w:rPr>
        <w:t>開</w:t>
      </w:r>
      <w:proofErr w:type="gramStart"/>
      <w:r w:rsidRPr="00ED004C">
        <w:rPr>
          <w:rFonts w:hint="eastAsia"/>
        </w:rPr>
        <w:t>始走向</w:t>
      </w:r>
      <w:proofErr w:type="gramEnd"/>
      <w:r w:rsidRPr="00ED004C">
        <w:rPr>
          <w:rFonts w:hint="eastAsia"/>
        </w:rPr>
        <w:t>衰落，故</w:t>
      </w:r>
      <w:proofErr w:type="gramStart"/>
      <w:r w:rsidRPr="00ED004C">
        <w:rPr>
          <w:rFonts w:hint="eastAsia"/>
        </w:rPr>
        <w:t>下言至於</w:t>
      </w:r>
      <w:proofErr w:type="gramEnd"/>
      <w:r w:rsidRPr="00ED004C">
        <w:rPr>
          <w:rFonts w:hint="eastAsia"/>
        </w:rPr>
        <w:t>注（柳）是“萬物之始衰，陽</w:t>
      </w:r>
      <w:proofErr w:type="gramStart"/>
      <w:r w:rsidRPr="00ED004C">
        <w:rPr>
          <w:rFonts w:hint="eastAsia"/>
        </w:rPr>
        <w:t>氣</w:t>
      </w:r>
      <w:proofErr w:type="gramEnd"/>
      <w:r w:rsidRPr="00ED004C">
        <w:rPr>
          <w:rFonts w:hint="eastAsia"/>
        </w:rPr>
        <w:t>下注”，現在把“西至</w:t>
      </w:r>
      <w:proofErr w:type="gramStart"/>
      <w:r w:rsidRPr="00ED004C">
        <w:rPr>
          <w:rFonts w:hint="eastAsia"/>
        </w:rPr>
        <w:t>於</w:t>
      </w:r>
      <w:proofErr w:type="gramEnd"/>
      <w:r w:rsidRPr="00ED004C">
        <w:rPr>
          <w:rFonts w:hint="eastAsia"/>
        </w:rPr>
        <w:t>張”錯在七星</w:t>
      </w:r>
      <w:proofErr w:type="gramStart"/>
      <w:r w:rsidRPr="00ED004C">
        <w:rPr>
          <w:rFonts w:hint="eastAsia"/>
        </w:rPr>
        <w:t>後</w:t>
      </w:r>
      <w:proofErr w:type="gramEnd"/>
      <w:r w:rsidRPr="00ED004C">
        <w:rPr>
          <w:rFonts w:hint="eastAsia"/>
        </w:rPr>
        <w:t>，順序就打亂了。所以說這裡有錯簡是</w:t>
      </w:r>
      <w:r w:rsidRPr="00ED004C">
        <w:rPr>
          <w:rFonts w:hint="eastAsia"/>
        </w:rPr>
        <w:lastRenderedPageBreak/>
        <w:t>有可能的。</w:t>
      </w:r>
    </w:p>
    <w:p w14:paraId="4BDF9B84" w14:textId="77777777" w:rsidR="00ED004C" w:rsidRPr="00ED004C" w:rsidRDefault="00ED004C" w:rsidP="00ED004C">
      <w:pPr>
        <w:pStyle w:val="aa"/>
        <w:ind w:firstLine="560"/>
        <w:rPr>
          <w:rFonts w:hint="eastAsia"/>
        </w:rPr>
      </w:pPr>
      <w:r w:rsidRPr="00ED004C">
        <w:rPr>
          <w:rFonts w:hint="eastAsia"/>
        </w:rPr>
        <w:t>然根</w:t>
      </w:r>
      <w:proofErr w:type="gramStart"/>
      <w:r w:rsidRPr="00ED004C">
        <w:rPr>
          <w:rFonts w:hint="eastAsia"/>
        </w:rPr>
        <w:t>據</w:t>
      </w:r>
      <w:proofErr w:type="gramEnd"/>
      <w:r w:rsidRPr="00ED004C">
        <w:rPr>
          <w:rFonts w:hint="eastAsia"/>
        </w:rPr>
        <w:t>《五紀》和《漢書·天文志》所引甘氏、《太初》的情況看，的確是有</w:t>
      </w:r>
      <w:proofErr w:type="gramStart"/>
      <w:r w:rsidRPr="00ED004C">
        <w:rPr>
          <w:rFonts w:hint="eastAsia"/>
        </w:rPr>
        <w:t>傳</w:t>
      </w:r>
      <w:proofErr w:type="gramEnd"/>
      <w:r w:rsidRPr="00ED004C">
        <w:rPr>
          <w:rFonts w:hint="eastAsia"/>
        </w:rPr>
        <w:t>本把七星和張的順序搞顛倒了的情況。</w:t>
      </w:r>
      <w:proofErr w:type="gramStart"/>
      <w:r w:rsidRPr="00ED004C">
        <w:rPr>
          <w:rFonts w:hint="eastAsia"/>
        </w:rPr>
        <w:t>呂傳</w:t>
      </w:r>
      <w:proofErr w:type="gramEnd"/>
      <w:r w:rsidRPr="00ED004C">
        <w:rPr>
          <w:rFonts w:hint="eastAsia"/>
        </w:rPr>
        <w:t>益先生經過考證</w:t>
      </w:r>
      <w:proofErr w:type="gramStart"/>
      <w:r w:rsidRPr="00ED004C">
        <w:rPr>
          <w:rFonts w:hint="eastAsia"/>
        </w:rPr>
        <w:t>對</w:t>
      </w:r>
      <w:proofErr w:type="gramEnd"/>
      <w:r w:rsidRPr="00ED004C">
        <w:rPr>
          <w:rFonts w:hint="eastAsia"/>
        </w:rPr>
        <w:t>比，認爲“《五紀》二十八宿很可能也</w:t>
      </w:r>
      <w:proofErr w:type="gramStart"/>
      <w:r w:rsidRPr="00ED004C">
        <w:rPr>
          <w:rFonts w:hint="eastAsia"/>
        </w:rPr>
        <w:t>屬於</w:t>
      </w:r>
      <w:proofErr w:type="gramEnd"/>
      <w:r w:rsidRPr="00ED004C">
        <w:rPr>
          <w:rFonts w:hint="eastAsia"/>
        </w:rPr>
        <w:t>甘氏體系，而且不</w:t>
      </w:r>
      <w:proofErr w:type="gramStart"/>
      <w:r w:rsidRPr="00ED004C">
        <w:rPr>
          <w:rFonts w:hint="eastAsia"/>
        </w:rPr>
        <w:t>屬於</w:t>
      </w:r>
      <w:proofErr w:type="gramEnd"/>
      <w:r w:rsidRPr="00ED004C">
        <w:rPr>
          <w:rFonts w:hint="eastAsia"/>
        </w:rPr>
        <w:t>已知的任何</w:t>
      </w:r>
      <w:proofErr w:type="gramStart"/>
      <w:r w:rsidRPr="00ED004C">
        <w:rPr>
          <w:rFonts w:hint="eastAsia"/>
        </w:rPr>
        <w:t>一</w:t>
      </w:r>
      <w:proofErr w:type="gramEnd"/>
      <w:r w:rsidRPr="00ED004C">
        <w:rPr>
          <w:rFonts w:hint="eastAsia"/>
        </w:rPr>
        <w:t>個版本”，那麼這種次序的顛倒</w:t>
      </w:r>
      <w:proofErr w:type="gramStart"/>
      <w:r w:rsidRPr="00ED004C">
        <w:rPr>
          <w:rFonts w:hint="eastAsia"/>
        </w:rPr>
        <w:t>應</w:t>
      </w:r>
      <w:proofErr w:type="gramEnd"/>
      <w:r w:rsidRPr="00ED004C">
        <w:rPr>
          <w:rFonts w:hint="eastAsia"/>
        </w:rPr>
        <w:t>該是出自甘氏一系較早的著作，其著</w:t>
      </w:r>
      <w:proofErr w:type="gramStart"/>
      <w:r w:rsidRPr="00ED004C">
        <w:rPr>
          <w:rFonts w:hint="eastAsia"/>
        </w:rPr>
        <w:t>書</w:t>
      </w:r>
      <w:proofErr w:type="gramEnd"/>
      <w:r w:rsidRPr="00ED004C">
        <w:rPr>
          <w:rFonts w:hint="eastAsia"/>
        </w:rPr>
        <w:t>、作圖時偶然誤記顛倒了星、張二宿的順序，其</w:t>
      </w:r>
      <w:proofErr w:type="gramStart"/>
      <w:r w:rsidRPr="00ED004C">
        <w:rPr>
          <w:rFonts w:hint="eastAsia"/>
        </w:rPr>
        <w:t>後</w:t>
      </w:r>
      <w:proofErr w:type="gramEnd"/>
      <w:r w:rsidRPr="00ED004C">
        <w:rPr>
          <w:rFonts w:hint="eastAsia"/>
        </w:rPr>
        <w:t>的著作只是根</w:t>
      </w:r>
      <w:proofErr w:type="gramStart"/>
      <w:r w:rsidRPr="00ED004C">
        <w:rPr>
          <w:rFonts w:hint="eastAsia"/>
        </w:rPr>
        <w:t>據</w:t>
      </w:r>
      <w:proofErr w:type="gramEnd"/>
      <w:r w:rsidRPr="00ED004C">
        <w:rPr>
          <w:rFonts w:hint="eastAsia"/>
        </w:rPr>
        <w:t>其記錄的文字和星圖爲說，並沒有作實際觀測糾正，因之以訛</w:t>
      </w:r>
      <w:proofErr w:type="gramStart"/>
      <w:r w:rsidRPr="00ED004C">
        <w:rPr>
          <w:rFonts w:hint="eastAsia"/>
        </w:rPr>
        <w:t>傳</w:t>
      </w:r>
      <w:proofErr w:type="gramEnd"/>
      <w:r w:rsidRPr="00ED004C">
        <w:rPr>
          <w:rFonts w:hint="eastAsia"/>
        </w:rPr>
        <w:t>訛，否則無論什麼道理就無法說通。但是</w:t>
      </w:r>
      <w:proofErr w:type="gramStart"/>
      <w:r w:rsidRPr="00ED004C">
        <w:rPr>
          <w:rFonts w:hint="eastAsia"/>
        </w:rPr>
        <w:t>象</w:t>
      </w:r>
      <w:proofErr w:type="gramEnd"/>
      <w:r w:rsidRPr="00ED004C">
        <w:rPr>
          <w:rFonts w:hint="eastAsia"/>
        </w:rPr>
        <w:t>角、天根、本角這種又重複又顛倒的情況，甚難置信也。故就順序而言，《五紀》之東方七宿當是以“大角”代替角宿，而“天根”、“本角”實相當</w:t>
      </w:r>
      <w:proofErr w:type="gramStart"/>
      <w:r w:rsidRPr="00ED004C">
        <w:rPr>
          <w:rFonts w:hint="eastAsia"/>
        </w:rPr>
        <w:t>於亢</w:t>
      </w:r>
      <w:proofErr w:type="gramEnd"/>
      <w:r w:rsidRPr="00ED004C">
        <w:rPr>
          <w:rFonts w:hint="eastAsia"/>
        </w:rPr>
        <w:t>、</w:t>
      </w:r>
      <w:proofErr w:type="gramStart"/>
      <w:r w:rsidRPr="00ED004C">
        <w:rPr>
          <w:rFonts w:hint="eastAsia"/>
        </w:rPr>
        <w:t>氐</w:t>
      </w:r>
      <w:proofErr w:type="gramEnd"/>
      <w:r w:rsidRPr="00ED004C">
        <w:rPr>
          <w:rFonts w:hint="eastAsia"/>
        </w:rPr>
        <w:t>二宿。</w:t>
      </w:r>
    </w:p>
    <w:p w14:paraId="5C5DEBB2" w14:textId="77777777" w:rsidR="00ED004C" w:rsidRPr="00ED004C" w:rsidRDefault="00ED004C" w:rsidP="00ED004C">
      <w:pPr>
        <w:pStyle w:val="aa"/>
        <w:ind w:firstLine="560"/>
        <w:rPr>
          <w:rFonts w:hint="eastAsia"/>
        </w:rPr>
      </w:pPr>
      <w:r w:rsidRPr="00ED004C">
        <w:rPr>
          <w:rFonts w:hint="eastAsia"/>
        </w:rPr>
        <w:t>《五紀》記述二十八宿的順序是先北方七宿，然</w:t>
      </w:r>
      <w:proofErr w:type="gramStart"/>
      <w:r w:rsidRPr="00ED004C">
        <w:rPr>
          <w:rFonts w:hint="eastAsia"/>
        </w:rPr>
        <w:t>後</w:t>
      </w:r>
      <w:proofErr w:type="gramEnd"/>
      <w:r w:rsidRPr="00ED004C">
        <w:rPr>
          <w:rFonts w:hint="eastAsia"/>
        </w:rPr>
        <w:t>是西、南、東這麼一圈，那是因爲他要記述的是“四維算星”。古人推算日月合</w:t>
      </w:r>
      <w:proofErr w:type="gramStart"/>
      <w:r w:rsidRPr="00ED004C">
        <w:rPr>
          <w:rFonts w:hint="eastAsia"/>
        </w:rPr>
        <w:t>於牽</w:t>
      </w:r>
      <w:proofErr w:type="gramEnd"/>
      <w:r w:rsidRPr="00ED004C">
        <w:rPr>
          <w:rFonts w:hint="eastAsia"/>
        </w:rPr>
        <w:t>牛正好是冬至日，冬至既是</w:t>
      </w:r>
      <w:proofErr w:type="gramStart"/>
      <w:r w:rsidRPr="00ED004C">
        <w:rPr>
          <w:rFonts w:hint="eastAsia"/>
        </w:rPr>
        <w:t>日月南</w:t>
      </w:r>
      <w:proofErr w:type="gramEnd"/>
      <w:r w:rsidRPr="00ED004C">
        <w:rPr>
          <w:rFonts w:hint="eastAsia"/>
        </w:rPr>
        <w:t>行的終點，也是北行的起點，所以《逸周書·周月》記載一月的時候“日月俱起于</w:t>
      </w:r>
      <w:proofErr w:type="gramStart"/>
      <w:r w:rsidRPr="00ED004C">
        <w:rPr>
          <w:rFonts w:hint="eastAsia"/>
        </w:rPr>
        <w:t>牽</w:t>
      </w:r>
      <w:proofErr w:type="gramEnd"/>
      <w:r w:rsidRPr="00ED004C">
        <w:rPr>
          <w:rFonts w:hint="eastAsia"/>
        </w:rPr>
        <w:t>牛之初”；《漢書·律曆志》云：</w:t>
      </w:r>
    </w:p>
    <w:p w14:paraId="1A27F637" w14:textId="77777777" w:rsidR="00ED004C" w:rsidRPr="00ED004C" w:rsidRDefault="00ED004C" w:rsidP="00ED004C">
      <w:pPr>
        <w:pStyle w:val="a3"/>
        <w:spacing w:before="540" w:after="540"/>
        <w:ind w:firstLine="496"/>
        <w:rPr>
          <w:rFonts w:hint="eastAsia"/>
        </w:rPr>
      </w:pPr>
      <w:r w:rsidRPr="00ED004C">
        <w:rPr>
          <w:rFonts w:hint="eastAsia"/>
        </w:rPr>
        <w:t>“推合晨所在星，置積日，以統法乘之，以十九乘小餘而并之。盈周</w:t>
      </w:r>
      <w:r w:rsidRPr="00ED004C">
        <w:rPr>
          <w:rFonts w:hint="eastAsia"/>
        </w:rPr>
        <w:lastRenderedPageBreak/>
        <w:t>天，除去之；不盈者，令盈統法得一度。數起牽牛，算外，則合晨所入星度也。”</w:t>
      </w:r>
    </w:p>
    <w:p w14:paraId="0A1D5AB3" w14:textId="77777777" w:rsidR="00ED004C" w:rsidRPr="00ED004C" w:rsidRDefault="00ED004C" w:rsidP="00ED004C">
      <w:pPr>
        <w:pStyle w:val="aa"/>
        <w:ind w:firstLine="560"/>
        <w:rPr>
          <w:rFonts w:hint="eastAsia"/>
        </w:rPr>
      </w:pPr>
      <w:r w:rsidRPr="00ED004C">
        <w:rPr>
          <w:rFonts w:hint="eastAsia"/>
        </w:rPr>
        <w:t>《開元占經》卷五引《河圖》曰：</w:t>
      </w:r>
    </w:p>
    <w:p w14:paraId="232D39C7" w14:textId="77777777" w:rsidR="00ED004C" w:rsidRPr="00ED004C" w:rsidRDefault="00ED004C" w:rsidP="00ED004C">
      <w:pPr>
        <w:pStyle w:val="a3"/>
        <w:spacing w:before="540" w:after="540"/>
        <w:ind w:firstLine="496"/>
        <w:rPr>
          <w:rFonts w:hint="eastAsia"/>
        </w:rPr>
      </w:pPr>
      <w:r w:rsidRPr="00ED004C">
        <w:rPr>
          <w:rFonts w:hint="eastAsia"/>
        </w:rPr>
        <w:t>“天元十一月甲子夜半，朔，日月俱起牽牛初度。推歷考宿，正月在營室；二月在奎；三月在胃；四月在畢；五月在東井；六月在柳；七月在翌；八月在角；九月在房；十月在尾；十一月在斗；十二月在牽牛。”</w:t>
      </w:r>
    </w:p>
    <w:p w14:paraId="190E5C57" w14:textId="77777777" w:rsidR="00ED004C" w:rsidRPr="00ED004C" w:rsidRDefault="00ED004C" w:rsidP="00ED004C">
      <w:pPr>
        <w:pStyle w:val="aa"/>
        <w:ind w:firstLine="560"/>
        <w:rPr>
          <w:rFonts w:hint="eastAsia"/>
        </w:rPr>
      </w:pPr>
      <w:r w:rsidRPr="00ED004C">
        <w:rPr>
          <w:rFonts w:hint="eastAsia"/>
        </w:rPr>
        <w:t>起</w:t>
      </w:r>
      <w:proofErr w:type="gramStart"/>
      <w:r w:rsidRPr="00ED004C">
        <w:rPr>
          <w:rFonts w:hint="eastAsia"/>
        </w:rPr>
        <w:t>於牽</w:t>
      </w:r>
      <w:proofErr w:type="gramEnd"/>
      <w:r w:rsidRPr="00ED004C">
        <w:rPr>
          <w:rFonts w:hint="eastAsia"/>
        </w:rPr>
        <w:t>牛終</w:t>
      </w:r>
      <w:proofErr w:type="gramStart"/>
      <w:r w:rsidRPr="00ED004C">
        <w:rPr>
          <w:rFonts w:hint="eastAsia"/>
        </w:rPr>
        <w:t>於牽</w:t>
      </w:r>
      <w:proofErr w:type="gramEnd"/>
      <w:r w:rsidRPr="00ED004C">
        <w:rPr>
          <w:rFonts w:hint="eastAsia"/>
        </w:rPr>
        <w:t>牛，就是這麼個推算順序，故《說文》</w:t>
      </w:r>
      <w:proofErr w:type="gramStart"/>
      <w:r w:rsidRPr="00ED004C">
        <w:rPr>
          <w:rFonts w:hint="eastAsia"/>
        </w:rPr>
        <w:t>於</w:t>
      </w:r>
      <w:proofErr w:type="gramEnd"/>
      <w:r w:rsidRPr="00ED004C">
        <w:rPr>
          <w:rFonts w:hint="eastAsia"/>
        </w:rPr>
        <w:t>“物”下說“天地之</w:t>
      </w:r>
      <w:proofErr w:type="gramStart"/>
      <w:r w:rsidRPr="00ED004C">
        <w:rPr>
          <w:rFonts w:hint="eastAsia"/>
        </w:rPr>
        <w:t>數</w:t>
      </w:r>
      <w:proofErr w:type="gramEnd"/>
      <w:r w:rsidRPr="00ED004C">
        <w:rPr>
          <w:rFonts w:hint="eastAsia"/>
        </w:rPr>
        <w:t>起</w:t>
      </w:r>
      <w:proofErr w:type="gramStart"/>
      <w:r w:rsidRPr="00ED004C">
        <w:rPr>
          <w:rFonts w:hint="eastAsia"/>
        </w:rPr>
        <w:t>於牽</w:t>
      </w:r>
      <w:proofErr w:type="gramEnd"/>
      <w:r w:rsidRPr="00ED004C">
        <w:rPr>
          <w:rFonts w:hint="eastAsia"/>
        </w:rPr>
        <w:t>牛”，都是這個道理，所以《五紀》記述“四維算星”也</w:t>
      </w:r>
      <w:proofErr w:type="gramStart"/>
      <w:r w:rsidRPr="00ED004C">
        <w:rPr>
          <w:rFonts w:hint="eastAsia"/>
        </w:rPr>
        <w:t>從</w:t>
      </w:r>
      <w:proofErr w:type="gramEnd"/>
      <w:r w:rsidRPr="00ED004C">
        <w:rPr>
          <w:rFonts w:hint="eastAsia"/>
        </w:rPr>
        <w:t>北方七宿開始，到東方七宿而終。</w:t>
      </w:r>
    </w:p>
    <w:p w14:paraId="56F92F4D" w14:textId="77777777" w:rsidR="00ED004C" w:rsidRPr="00ED004C" w:rsidRDefault="00ED004C" w:rsidP="00ED004C">
      <w:pPr>
        <w:pStyle w:val="aa"/>
        <w:ind w:firstLine="560"/>
        <w:rPr>
          <w:rFonts w:hint="eastAsia"/>
        </w:rPr>
      </w:pPr>
      <w:proofErr w:type="gramStart"/>
      <w:r w:rsidRPr="00ED004C">
        <w:rPr>
          <w:rFonts w:hint="eastAsia"/>
        </w:rPr>
        <w:t>傳</w:t>
      </w:r>
      <w:proofErr w:type="gramEnd"/>
      <w:r w:rsidRPr="00ED004C">
        <w:rPr>
          <w:rFonts w:hint="eastAsia"/>
        </w:rPr>
        <w:t>統的記述二十八宿的順序是始</w:t>
      </w:r>
      <w:proofErr w:type="gramStart"/>
      <w:r w:rsidRPr="00ED004C">
        <w:rPr>
          <w:rFonts w:hint="eastAsia"/>
        </w:rPr>
        <w:t>於</w:t>
      </w:r>
      <w:proofErr w:type="gramEnd"/>
      <w:r w:rsidRPr="00ED004C">
        <w:rPr>
          <w:rFonts w:hint="eastAsia"/>
        </w:rPr>
        <w:t>東方七宿，這是斗建和歲星紀年的原因，古人以斗</w:t>
      </w:r>
      <w:proofErr w:type="gramStart"/>
      <w:r w:rsidRPr="00ED004C">
        <w:rPr>
          <w:rFonts w:hint="eastAsia"/>
        </w:rPr>
        <w:t>杓</w:t>
      </w:r>
      <w:proofErr w:type="gramEnd"/>
      <w:r w:rsidRPr="00ED004C">
        <w:rPr>
          <w:rFonts w:hint="eastAsia"/>
        </w:rPr>
        <w:t>、歲星所行十二辰並始</w:t>
      </w:r>
      <w:proofErr w:type="gramStart"/>
      <w:r w:rsidRPr="00ED004C">
        <w:rPr>
          <w:rFonts w:hint="eastAsia"/>
        </w:rPr>
        <w:t>於</w:t>
      </w:r>
      <w:proofErr w:type="gramEnd"/>
      <w:r w:rsidRPr="00ED004C">
        <w:rPr>
          <w:rFonts w:hint="eastAsia"/>
        </w:rPr>
        <w:t>寅，寅當</w:t>
      </w:r>
      <w:proofErr w:type="gramStart"/>
      <w:r w:rsidRPr="00ED004C">
        <w:rPr>
          <w:rFonts w:hint="eastAsia"/>
        </w:rPr>
        <w:t>於</w:t>
      </w:r>
      <w:proofErr w:type="gramEnd"/>
      <w:r w:rsidRPr="00ED004C">
        <w:rPr>
          <w:rFonts w:hint="eastAsia"/>
        </w:rPr>
        <w:t>角宿也。</w:t>
      </w:r>
      <w:r w:rsidRPr="00ED004C">
        <w:endnoteReference w:customMarkFollows="1" w:id="7"/>
        <w:t>[7]</w:t>
      </w:r>
      <w:proofErr w:type="gramStart"/>
      <w:r w:rsidRPr="00ED004C">
        <w:rPr>
          <w:rFonts w:hint="eastAsia"/>
        </w:rPr>
        <w:t>故角宿</w:t>
      </w:r>
      <w:proofErr w:type="gramEnd"/>
      <w:r w:rsidRPr="00ED004C">
        <w:rPr>
          <w:rFonts w:hint="eastAsia"/>
        </w:rPr>
        <w:t>爲東方七宿的首宿，也是周天環</w:t>
      </w:r>
      <w:proofErr w:type="gramStart"/>
      <w:r w:rsidRPr="00ED004C">
        <w:rPr>
          <w:rFonts w:hint="eastAsia"/>
        </w:rPr>
        <w:t>帶</w:t>
      </w:r>
      <w:proofErr w:type="gramEnd"/>
      <w:r w:rsidRPr="00ED004C">
        <w:rPr>
          <w:rFonts w:hint="eastAsia"/>
        </w:rPr>
        <w:t>星座的開始。《五紀》篇不用角宿而用大角，也是有根</w:t>
      </w:r>
      <w:proofErr w:type="gramStart"/>
      <w:r w:rsidRPr="00ED004C">
        <w:rPr>
          <w:rFonts w:hint="eastAsia"/>
        </w:rPr>
        <w:t>據</w:t>
      </w:r>
      <w:proofErr w:type="gramEnd"/>
      <w:r w:rsidRPr="00ED004C">
        <w:rPr>
          <w:rFonts w:hint="eastAsia"/>
        </w:rPr>
        <w:t>的。《史記·天官書》：</w:t>
      </w:r>
    </w:p>
    <w:p w14:paraId="30987191" w14:textId="77777777" w:rsidR="00ED004C" w:rsidRPr="00ED004C" w:rsidRDefault="00ED004C" w:rsidP="00ED004C">
      <w:pPr>
        <w:pStyle w:val="a3"/>
        <w:spacing w:before="540" w:after="540"/>
        <w:ind w:firstLine="496"/>
        <w:rPr>
          <w:rFonts w:hint="eastAsia"/>
        </w:rPr>
      </w:pPr>
      <w:r w:rsidRPr="00ED004C">
        <w:rPr>
          <w:rFonts w:hint="eastAsia"/>
        </w:rPr>
        <w:t>“大角者，天王帝廷。其</w:t>
      </w:r>
      <w:proofErr w:type="gramStart"/>
      <w:r w:rsidRPr="00ED004C">
        <w:rPr>
          <w:rFonts w:hint="eastAsia"/>
        </w:rPr>
        <w:t>兩</w:t>
      </w:r>
      <w:proofErr w:type="gramEnd"/>
      <w:r w:rsidRPr="00ED004C">
        <w:rPr>
          <w:rFonts w:hint="eastAsia"/>
        </w:rPr>
        <w:t>旁各有三星，鼎足句之，曰攝提。攝提者，直斗杓所指，以建時節，故曰‘攝提格’。”</w:t>
      </w:r>
    </w:p>
    <w:p w14:paraId="6349A449" w14:textId="77777777" w:rsidR="00ED004C" w:rsidRPr="00ED004C" w:rsidRDefault="00ED004C" w:rsidP="00ED004C">
      <w:pPr>
        <w:pStyle w:val="aa"/>
        <w:ind w:firstLine="560"/>
        <w:rPr>
          <w:rFonts w:hint="eastAsia"/>
        </w:rPr>
      </w:pPr>
      <w:r w:rsidRPr="00ED004C">
        <w:rPr>
          <w:rFonts w:hint="eastAsia"/>
        </w:rPr>
        <w:lastRenderedPageBreak/>
        <w:t>大角是牧夫座a星，本不是黃道上的星座，可它是全天21顆最亮的恒星之一，且直爲斗柄所指，最便</w:t>
      </w:r>
      <w:proofErr w:type="gramStart"/>
      <w:r w:rsidRPr="00ED004C">
        <w:rPr>
          <w:rFonts w:hint="eastAsia"/>
        </w:rPr>
        <w:t>於</w:t>
      </w:r>
      <w:proofErr w:type="gramEnd"/>
      <w:r w:rsidRPr="00ED004C">
        <w:rPr>
          <w:rFonts w:hint="eastAsia"/>
        </w:rPr>
        <w:t>觀察者，古人以之定年歲時節，《爾雅·釋天》曰“大歲在寅曰攝提格”是也，也作爲周天環</w:t>
      </w:r>
      <w:proofErr w:type="gramStart"/>
      <w:r w:rsidRPr="00ED004C">
        <w:rPr>
          <w:rFonts w:hint="eastAsia"/>
        </w:rPr>
        <w:t>帶</w:t>
      </w:r>
      <w:proofErr w:type="gramEnd"/>
      <w:r w:rsidRPr="00ED004C">
        <w:rPr>
          <w:rFonts w:hint="eastAsia"/>
        </w:rPr>
        <w:t>星群開始的</w:t>
      </w:r>
      <w:proofErr w:type="gramStart"/>
      <w:r w:rsidRPr="00ED004C">
        <w:rPr>
          <w:rFonts w:hint="eastAsia"/>
        </w:rPr>
        <w:t>標</w:t>
      </w:r>
      <w:proofErr w:type="gramEnd"/>
      <w:r w:rsidRPr="00ED004C">
        <w:rPr>
          <w:rFonts w:hint="eastAsia"/>
        </w:rPr>
        <w:t>誌之星。古人又爲觀測土星運行而制定二十八宿，</w:t>
      </w:r>
      <w:r w:rsidRPr="00ED004C">
        <w:endnoteReference w:customMarkFollows="1" w:id="8"/>
        <w:t>[8]</w:t>
      </w:r>
      <w:r w:rsidRPr="00ED004C">
        <w:rPr>
          <w:rFonts w:hint="eastAsia"/>
        </w:rPr>
        <w:t>其星座均取自黃道</w:t>
      </w:r>
      <w:proofErr w:type="gramStart"/>
      <w:r w:rsidRPr="00ED004C">
        <w:rPr>
          <w:rFonts w:hint="eastAsia"/>
        </w:rPr>
        <w:t>帶</w:t>
      </w:r>
      <w:proofErr w:type="gramEnd"/>
      <w:r w:rsidRPr="00ED004C">
        <w:rPr>
          <w:rFonts w:hint="eastAsia"/>
        </w:rPr>
        <w:t>上的星座，其始者是用室女座a（角宿還包括室女座室ζ）而以爲二十八宿之首。</w:t>
      </w:r>
      <w:proofErr w:type="gramStart"/>
      <w:r w:rsidRPr="00ED004C">
        <w:rPr>
          <w:rFonts w:hint="eastAsia"/>
        </w:rPr>
        <w:t>對</w:t>
      </w:r>
      <w:proofErr w:type="gramEnd"/>
      <w:r w:rsidRPr="00ED004C">
        <w:rPr>
          <w:rFonts w:hint="eastAsia"/>
        </w:rPr>
        <w:t>此二事之先</w:t>
      </w:r>
      <w:proofErr w:type="gramStart"/>
      <w:r w:rsidRPr="00ED004C">
        <w:rPr>
          <w:rFonts w:hint="eastAsia"/>
        </w:rPr>
        <w:t>後</w:t>
      </w:r>
      <w:proofErr w:type="gramEnd"/>
      <w:r w:rsidRPr="00ED004C">
        <w:rPr>
          <w:rFonts w:hint="eastAsia"/>
        </w:rPr>
        <w:t>，郭沫若先生先認爲：</w:t>
      </w:r>
    </w:p>
    <w:p w14:paraId="1B3071D8" w14:textId="77777777" w:rsidR="00ED004C" w:rsidRPr="00ED004C" w:rsidRDefault="00ED004C" w:rsidP="00ED004C">
      <w:pPr>
        <w:pStyle w:val="a3"/>
        <w:spacing w:before="540" w:after="540"/>
        <w:ind w:firstLine="496"/>
        <w:rPr>
          <w:rFonts w:hint="eastAsia"/>
        </w:rPr>
      </w:pPr>
      <w:r w:rsidRPr="00ED004C">
        <w:rPr>
          <w:rFonts w:hint="eastAsia"/>
        </w:rPr>
        <w:t>“十二辰之寅本乃大角之符號。西方之十二宮</w:t>
      </w:r>
      <w:proofErr w:type="gramStart"/>
      <w:r w:rsidRPr="00ED004C">
        <w:rPr>
          <w:rFonts w:hint="eastAsia"/>
        </w:rPr>
        <w:t>採</w:t>
      </w:r>
      <w:proofErr w:type="gramEnd"/>
      <w:r w:rsidRPr="00ED004C">
        <w:rPr>
          <w:rFonts w:hint="eastAsia"/>
        </w:rPr>
        <w:t>用少女（寧按：即室女），少女當中</w:t>
      </w:r>
      <w:proofErr w:type="gramStart"/>
      <w:r w:rsidRPr="00ED004C">
        <w:rPr>
          <w:rFonts w:hint="eastAsia"/>
        </w:rPr>
        <w:t>國</w:t>
      </w:r>
      <w:proofErr w:type="gramEnd"/>
      <w:r w:rsidRPr="00ED004C">
        <w:rPr>
          <w:rFonts w:hint="eastAsia"/>
        </w:rPr>
        <w:t>二十八宿之角，而中</w:t>
      </w:r>
      <w:proofErr w:type="gramStart"/>
      <w:r w:rsidRPr="00ED004C">
        <w:rPr>
          <w:rFonts w:hint="eastAsia"/>
        </w:rPr>
        <w:t>國</w:t>
      </w:r>
      <w:proofErr w:type="gramEnd"/>
      <w:r w:rsidRPr="00ED004C">
        <w:rPr>
          <w:rFonts w:hint="eastAsia"/>
        </w:rPr>
        <w:t>之十二辰</w:t>
      </w:r>
      <w:proofErr w:type="gramStart"/>
      <w:r w:rsidRPr="00ED004C">
        <w:rPr>
          <w:rFonts w:hint="eastAsia"/>
        </w:rPr>
        <w:t>採</w:t>
      </w:r>
      <w:proofErr w:type="gramEnd"/>
      <w:r w:rsidRPr="00ED004C">
        <w:rPr>
          <w:rFonts w:hint="eastAsia"/>
        </w:rPr>
        <w:t>用大角，大角當西方之牧夫座，位雖離黃道稍遠，然乃赤色一等星，且直彼斗柄所指，故古人</w:t>
      </w:r>
      <w:proofErr w:type="gramStart"/>
      <w:r w:rsidRPr="00ED004C">
        <w:rPr>
          <w:rFonts w:hint="eastAsia"/>
        </w:rPr>
        <w:t>採</w:t>
      </w:r>
      <w:proofErr w:type="gramEnd"/>
      <w:r w:rsidRPr="00ED004C">
        <w:rPr>
          <w:rFonts w:hint="eastAsia"/>
        </w:rPr>
        <w:t>用之以代替少女之角。”</w:t>
      </w:r>
      <w:r w:rsidRPr="00ED004C">
        <w:endnoteReference w:customMarkFollows="1" w:id="9"/>
        <w:t>[9]</w:t>
      </w:r>
    </w:p>
    <w:p w14:paraId="2C8C1F78" w14:textId="77777777" w:rsidR="00ED004C" w:rsidRPr="00ED004C" w:rsidRDefault="00ED004C" w:rsidP="00ED004C">
      <w:pPr>
        <w:pStyle w:val="aa"/>
        <w:ind w:firstLine="560"/>
        <w:rPr>
          <w:rFonts w:hint="eastAsia"/>
        </w:rPr>
      </w:pPr>
      <w:proofErr w:type="gramStart"/>
      <w:r w:rsidRPr="00ED004C">
        <w:rPr>
          <w:rFonts w:hint="eastAsia"/>
        </w:rPr>
        <w:t>後</w:t>
      </w:r>
      <w:proofErr w:type="gramEnd"/>
      <w:r w:rsidRPr="00ED004C">
        <w:rPr>
          <w:rFonts w:hint="eastAsia"/>
        </w:rPr>
        <w:t>又云：</w:t>
      </w:r>
    </w:p>
    <w:p w14:paraId="16A01AAF" w14:textId="77777777" w:rsidR="00ED004C" w:rsidRPr="00ED004C" w:rsidRDefault="00ED004C" w:rsidP="00ED004C">
      <w:pPr>
        <w:pStyle w:val="a3"/>
        <w:spacing w:before="540" w:after="540"/>
        <w:ind w:firstLine="496"/>
        <w:rPr>
          <w:rFonts w:hint="eastAsia"/>
        </w:rPr>
      </w:pPr>
      <w:r w:rsidRPr="00ED004C">
        <w:rPr>
          <w:rFonts w:hint="eastAsia"/>
        </w:rPr>
        <w:t>“余意十二辰之寅本即少女，入</w:t>
      </w:r>
      <w:proofErr w:type="gramStart"/>
      <w:r w:rsidRPr="00ED004C">
        <w:rPr>
          <w:rFonts w:hint="eastAsia"/>
        </w:rPr>
        <w:t>後</w:t>
      </w:r>
      <w:proofErr w:type="gramEnd"/>
      <w:r w:rsidRPr="00ED004C">
        <w:rPr>
          <w:rFonts w:hint="eastAsia"/>
        </w:rPr>
        <w:t>間有用大角者，而星符則未變也。”</w:t>
      </w:r>
      <w:r w:rsidRPr="00ED004C">
        <w:endnoteReference w:customMarkFollows="1" w:id="10"/>
        <w:t>[10]</w:t>
      </w:r>
    </w:p>
    <w:p w14:paraId="172C681E" w14:textId="77777777" w:rsidR="00ED004C" w:rsidRPr="00ED004C" w:rsidRDefault="00ED004C" w:rsidP="00ED004C">
      <w:pPr>
        <w:pStyle w:val="aa"/>
        <w:ind w:firstLine="560"/>
        <w:rPr>
          <w:rFonts w:hint="eastAsia"/>
        </w:rPr>
      </w:pPr>
      <w:proofErr w:type="gramStart"/>
      <w:r w:rsidRPr="00ED004C">
        <w:rPr>
          <w:rFonts w:hint="eastAsia"/>
        </w:rPr>
        <w:t>郭</w:t>
      </w:r>
      <w:proofErr w:type="gramEnd"/>
      <w:r w:rsidRPr="00ED004C">
        <w:rPr>
          <w:rFonts w:hint="eastAsia"/>
        </w:rPr>
        <w:t>說前</w:t>
      </w:r>
      <w:proofErr w:type="gramStart"/>
      <w:r w:rsidRPr="00ED004C">
        <w:rPr>
          <w:rFonts w:hint="eastAsia"/>
        </w:rPr>
        <w:t>後</w:t>
      </w:r>
      <w:proofErr w:type="gramEnd"/>
      <w:r w:rsidRPr="00ED004C">
        <w:rPr>
          <w:rFonts w:hint="eastAsia"/>
        </w:rPr>
        <w:t>有</w:t>
      </w:r>
      <w:proofErr w:type="gramStart"/>
      <w:r w:rsidRPr="00ED004C">
        <w:rPr>
          <w:rFonts w:hint="eastAsia"/>
        </w:rPr>
        <w:t>牴牾</w:t>
      </w:r>
      <w:proofErr w:type="gramEnd"/>
      <w:r w:rsidRPr="00ED004C">
        <w:rPr>
          <w:rFonts w:hint="eastAsia"/>
        </w:rPr>
        <w:t>含混之處，終不能明“寅”是大角的符號還是角</w:t>
      </w:r>
      <w:r w:rsidRPr="00ED004C">
        <w:rPr>
          <w:rFonts w:hint="eastAsia"/>
        </w:rPr>
        <w:lastRenderedPageBreak/>
        <w:t>宿之符號。古人劃分十二辰，本是古老</w:t>
      </w:r>
      <w:proofErr w:type="gramStart"/>
      <w:r w:rsidRPr="00ED004C">
        <w:rPr>
          <w:rFonts w:hint="eastAsia"/>
        </w:rPr>
        <w:t>的斗建之</w:t>
      </w:r>
      <w:proofErr w:type="gramEnd"/>
      <w:r w:rsidRPr="00ED004C">
        <w:rPr>
          <w:rFonts w:hint="eastAsia"/>
        </w:rPr>
        <w:t>術的產物，原與歲星紀年無關。古人把天區劃分爲十二等分，虛擬北斗柄在其中旋轉以定月份。北斗星比較明亮，十二辰之距星多選取亮星以便</w:t>
      </w:r>
      <w:proofErr w:type="gramStart"/>
      <w:r w:rsidRPr="00ED004C">
        <w:rPr>
          <w:rFonts w:hint="eastAsia"/>
        </w:rPr>
        <w:t>於</w:t>
      </w:r>
      <w:proofErr w:type="gramEnd"/>
      <w:r w:rsidRPr="00ED004C">
        <w:rPr>
          <w:rFonts w:hint="eastAsia"/>
        </w:rPr>
        <w:t>觀察識記，故最初寅必是用大角，大角是斗柄直指的亮星，最容易識別者，故古人</w:t>
      </w:r>
      <w:proofErr w:type="gramStart"/>
      <w:r w:rsidRPr="00ED004C">
        <w:rPr>
          <w:rFonts w:hint="eastAsia"/>
        </w:rPr>
        <w:t>觀察它</w:t>
      </w:r>
      <w:proofErr w:type="gramEnd"/>
      <w:r w:rsidRPr="00ED004C">
        <w:rPr>
          <w:rFonts w:hint="eastAsia"/>
        </w:rPr>
        <w:t>以建時節。</w:t>
      </w:r>
      <w:proofErr w:type="gramStart"/>
      <w:r w:rsidRPr="00ED004C">
        <w:rPr>
          <w:rFonts w:hint="eastAsia"/>
        </w:rPr>
        <w:t>後</w:t>
      </w:r>
      <w:proofErr w:type="gramEnd"/>
      <w:r w:rsidRPr="00ED004C">
        <w:rPr>
          <w:rFonts w:hint="eastAsia"/>
        </w:rPr>
        <w:t>來十二辰</w:t>
      </w:r>
      <w:proofErr w:type="gramStart"/>
      <w:r w:rsidRPr="00ED004C">
        <w:rPr>
          <w:rFonts w:hint="eastAsia"/>
        </w:rPr>
        <w:t>用</w:t>
      </w:r>
      <w:proofErr w:type="gramEnd"/>
      <w:r w:rsidRPr="00ED004C">
        <w:rPr>
          <w:rFonts w:hint="eastAsia"/>
        </w:rPr>
        <w:t>於歲星紀年，但歲星的運行方向和斗杓的旋轉方向相反，所以歲星是逆行十二辰，古人以其所用不便，又虛擬太歲紀年，與歲星運行方向相反而順行十二辰。</w:t>
      </w:r>
      <w:proofErr w:type="gramStart"/>
      <w:r w:rsidRPr="00ED004C">
        <w:rPr>
          <w:rFonts w:hint="eastAsia"/>
        </w:rPr>
        <w:t>後</w:t>
      </w:r>
      <w:proofErr w:type="gramEnd"/>
      <w:r w:rsidRPr="00ED004C">
        <w:rPr>
          <w:rFonts w:hint="eastAsia"/>
        </w:rPr>
        <w:t>來興起土星紀年法，乃於黃道帶選取二十八個星座作爲觀察土星運行的標誌，才產生了二十八宿（土星運行一周天約爲二十八年），</w:t>
      </w:r>
      <w:r w:rsidRPr="00ED004C">
        <w:endnoteReference w:customMarkFollows="1" w:id="11"/>
        <w:t>[11]</w:t>
      </w:r>
      <w:r w:rsidRPr="00ED004C">
        <w:rPr>
          <w:rFonts w:hint="eastAsia"/>
        </w:rPr>
        <w:t>故以大角為群星之首，必早於角宿。證之者，《開元占經》卷六十引《春秋緯》云：</w:t>
      </w:r>
    </w:p>
    <w:p w14:paraId="1DA317C0" w14:textId="77777777" w:rsidR="00ED004C" w:rsidRPr="00ED004C" w:rsidRDefault="00ED004C" w:rsidP="00ED004C">
      <w:pPr>
        <w:pStyle w:val="a3"/>
        <w:spacing w:before="540" w:after="540"/>
        <w:ind w:firstLine="496"/>
        <w:rPr>
          <w:rFonts w:hint="eastAsia"/>
        </w:rPr>
      </w:pPr>
      <w:r w:rsidRPr="00ED004C">
        <w:rPr>
          <w:rFonts w:hint="eastAsia"/>
        </w:rPr>
        <w:t>“列宿二十八，是日月五星之所由，吉凶之所由兆也。故石氏《薄》《贊》皆始</w:t>
      </w:r>
      <w:proofErr w:type="gramStart"/>
      <w:r w:rsidRPr="00ED004C">
        <w:rPr>
          <w:rFonts w:hint="eastAsia"/>
        </w:rPr>
        <w:t>於</w:t>
      </w:r>
      <w:proofErr w:type="gramEnd"/>
      <w:r w:rsidRPr="00ED004C">
        <w:rPr>
          <w:rFonts w:hint="eastAsia"/>
        </w:rPr>
        <w:t>角而終</w:t>
      </w:r>
      <w:proofErr w:type="gramStart"/>
      <w:r w:rsidRPr="00ED004C">
        <w:rPr>
          <w:rFonts w:hint="eastAsia"/>
        </w:rPr>
        <w:t>於</w:t>
      </w:r>
      <w:proofErr w:type="gramEnd"/>
      <w:r w:rsidRPr="00ED004C">
        <w:rPr>
          <w:rFonts w:hint="eastAsia"/>
        </w:rPr>
        <w:t>軫，今如舊次。東方七神之宿，爲少陽，攝提建節，青華葉流，蒼帝靈威仰協助所因乘也。”</w:t>
      </w:r>
    </w:p>
    <w:p w14:paraId="14D2D3DB" w14:textId="77777777" w:rsidR="00ED004C" w:rsidRPr="00ED004C" w:rsidRDefault="00ED004C" w:rsidP="00ED004C">
      <w:pPr>
        <w:pStyle w:val="aa"/>
        <w:ind w:firstLine="560"/>
        <w:rPr>
          <w:rFonts w:hint="eastAsia"/>
        </w:rPr>
      </w:pPr>
      <w:r w:rsidRPr="00ED004C">
        <w:rPr>
          <w:rFonts w:hint="eastAsia"/>
        </w:rPr>
        <w:t>這裡面特別提到“攝提建節”，因爲十二辰之首寅當與角宿，故《爾雅·釋天》言十二歲</w:t>
      </w:r>
      <w:proofErr w:type="gramStart"/>
      <w:r w:rsidRPr="00ED004C">
        <w:rPr>
          <w:rFonts w:hint="eastAsia"/>
        </w:rPr>
        <w:t>名首言</w:t>
      </w:r>
      <w:proofErr w:type="gramEnd"/>
      <w:r w:rsidRPr="00ED004C">
        <w:rPr>
          <w:rFonts w:hint="eastAsia"/>
        </w:rPr>
        <w:t>“大歲在寅曰攝提格”，可攝提、格均不</w:t>
      </w:r>
      <w:proofErr w:type="gramStart"/>
      <w:r w:rsidRPr="00ED004C">
        <w:rPr>
          <w:rFonts w:hint="eastAsia"/>
        </w:rPr>
        <w:t>屬於</w:t>
      </w:r>
      <w:proofErr w:type="gramEnd"/>
      <w:r w:rsidRPr="00ED004C">
        <w:rPr>
          <w:rFonts w:hint="eastAsia"/>
        </w:rPr>
        <w:t>角宿，</w:t>
      </w:r>
      <w:proofErr w:type="gramStart"/>
      <w:r w:rsidRPr="00ED004C">
        <w:rPr>
          <w:rFonts w:hint="eastAsia"/>
        </w:rPr>
        <w:t>亦非角宿</w:t>
      </w:r>
      <w:proofErr w:type="gramEnd"/>
      <w:r w:rsidRPr="00ED004C">
        <w:rPr>
          <w:rFonts w:hint="eastAsia"/>
        </w:rPr>
        <w:t>之名，而是攝提夾大角，《開元占經》卷六</w:t>
      </w:r>
      <w:r w:rsidRPr="00ED004C">
        <w:rPr>
          <w:rFonts w:hint="eastAsia"/>
        </w:rPr>
        <w:lastRenderedPageBreak/>
        <w:t>十五引石氏曰：“大角一星，在攝提間，一名格，一名漢星。”是大角一名“格”，與攝提合稱曰“攝提格”，說明古人建時節</w:t>
      </w:r>
      <w:proofErr w:type="gramStart"/>
      <w:r w:rsidRPr="00ED004C">
        <w:rPr>
          <w:rFonts w:hint="eastAsia"/>
        </w:rPr>
        <w:t>所用首始之</w:t>
      </w:r>
      <w:proofErr w:type="gramEnd"/>
      <w:r w:rsidRPr="00ED004C">
        <w:rPr>
          <w:rFonts w:hint="eastAsia"/>
        </w:rPr>
        <w:t>星是大角</w:t>
      </w:r>
      <w:proofErr w:type="gramStart"/>
      <w:r w:rsidRPr="00ED004C">
        <w:rPr>
          <w:rFonts w:hint="eastAsia"/>
        </w:rPr>
        <w:t>而非角宿</w:t>
      </w:r>
      <w:proofErr w:type="gramEnd"/>
      <w:r w:rsidRPr="00ED004C">
        <w:rPr>
          <w:rFonts w:hint="eastAsia"/>
        </w:rPr>
        <w:t>，角宿之名當是借鑒了大角之名。</w:t>
      </w:r>
    </w:p>
    <w:p w14:paraId="77162763" w14:textId="77777777" w:rsidR="00ED004C" w:rsidRPr="00ED004C" w:rsidRDefault="00ED004C" w:rsidP="00ED004C">
      <w:pPr>
        <w:pStyle w:val="aa"/>
        <w:ind w:firstLine="560"/>
        <w:rPr>
          <w:rFonts w:hint="eastAsia"/>
        </w:rPr>
      </w:pPr>
      <w:r w:rsidRPr="00ED004C">
        <w:rPr>
          <w:rFonts w:hint="eastAsia"/>
        </w:rPr>
        <w:t>蓋大角或角宿所稱之“角”本與龍角無關，其</w:t>
      </w:r>
      <w:proofErr w:type="gramStart"/>
      <w:r w:rsidRPr="00ED004C">
        <w:rPr>
          <w:rFonts w:hint="eastAsia"/>
        </w:rPr>
        <w:t>有首始之</w:t>
      </w:r>
      <w:proofErr w:type="gramEnd"/>
      <w:r w:rsidRPr="00ED004C">
        <w:rPr>
          <w:rFonts w:hint="eastAsia"/>
        </w:rPr>
        <w:t>意，《開元占經》卷六十引《春秋緯》曰：</w:t>
      </w:r>
    </w:p>
    <w:p w14:paraId="27F1EEF6" w14:textId="77777777" w:rsidR="00ED004C" w:rsidRPr="00ED004C" w:rsidRDefault="00ED004C" w:rsidP="00ED004C">
      <w:pPr>
        <w:pStyle w:val="a3"/>
        <w:spacing w:before="540" w:after="540"/>
        <w:ind w:firstLine="496"/>
        <w:rPr>
          <w:rFonts w:hint="eastAsia"/>
        </w:rPr>
      </w:pPr>
      <w:r w:rsidRPr="00ED004C">
        <w:rPr>
          <w:rFonts w:hint="eastAsia"/>
        </w:rPr>
        <w:t>“角主兵，一曰維首，一曰天陳，一曰天相。”</w:t>
      </w:r>
    </w:p>
    <w:p w14:paraId="07691FB9" w14:textId="77777777" w:rsidR="00ED004C" w:rsidRPr="00ED004C" w:rsidRDefault="00ED004C" w:rsidP="00ED004C">
      <w:pPr>
        <w:pStyle w:val="aa"/>
        <w:ind w:firstLine="560"/>
        <w:rPr>
          <w:rFonts w:hint="eastAsia"/>
        </w:rPr>
      </w:pPr>
      <w:r w:rsidRPr="00ED004C">
        <w:rPr>
          <w:rFonts w:hint="eastAsia"/>
        </w:rPr>
        <w:t>角又稱“維首”，蓋古人</w:t>
      </w:r>
      <w:proofErr w:type="gramStart"/>
      <w:r w:rsidRPr="00ED004C">
        <w:rPr>
          <w:rFonts w:hint="eastAsia"/>
        </w:rPr>
        <w:t>以首最居</w:t>
      </w:r>
      <w:proofErr w:type="gramEnd"/>
      <w:r w:rsidRPr="00ED004C">
        <w:rPr>
          <w:rFonts w:hint="eastAsia"/>
        </w:rPr>
        <w:t>人上，有“始”義（《爾雅·釋詁》：“首，始也”），而角又居首上，亦爲首始義。竊意大角本即名“角”，爲十二辰之</w:t>
      </w:r>
      <w:proofErr w:type="gramStart"/>
      <w:r w:rsidRPr="00ED004C">
        <w:rPr>
          <w:rFonts w:hint="eastAsia"/>
        </w:rPr>
        <w:t>首寅的標</w:t>
      </w:r>
      <w:proofErr w:type="gramEnd"/>
      <w:r w:rsidRPr="00ED004C">
        <w:rPr>
          <w:rFonts w:hint="eastAsia"/>
        </w:rPr>
        <w:t>誌星，後來劃分二十八宿，亦以與之比鄰的角宿</w:t>
      </w:r>
      <w:proofErr w:type="gramStart"/>
      <w:r w:rsidRPr="00ED004C">
        <w:rPr>
          <w:rFonts w:hint="eastAsia"/>
        </w:rPr>
        <w:t>爲首始</w:t>
      </w:r>
      <w:proofErr w:type="gramEnd"/>
      <w:r w:rsidRPr="00ED004C">
        <w:rPr>
          <w:rFonts w:hint="eastAsia"/>
        </w:rPr>
        <w:t>之星，故亦稱“角”。角宿位</w:t>
      </w:r>
      <w:proofErr w:type="gramStart"/>
      <w:r w:rsidRPr="00ED004C">
        <w:rPr>
          <w:rFonts w:hint="eastAsia"/>
        </w:rPr>
        <w:t>於</w:t>
      </w:r>
      <w:proofErr w:type="gramEnd"/>
      <w:r w:rsidRPr="00ED004C">
        <w:rPr>
          <w:rFonts w:hint="eastAsia"/>
        </w:rPr>
        <w:t>大角略偏西南位置，二者比鄰，牧夫座中最亮的兩顆星ε（</w:t>
      </w:r>
      <w:proofErr w:type="gramStart"/>
      <w:r w:rsidRPr="00ED004C">
        <w:rPr>
          <w:rFonts w:hint="eastAsia"/>
        </w:rPr>
        <w:t>梗河</w:t>
      </w:r>
      <w:proofErr w:type="gramEnd"/>
      <w:r w:rsidRPr="00ED004C">
        <w:rPr>
          <w:rFonts w:hint="eastAsia"/>
        </w:rPr>
        <w:t>一）、a（大角）連接的直線</w:t>
      </w:r>
      <w:proofErr w:type="gramStart"/>
      <w:r w:rsidRPr="00ED004C">
        <w:rPr>
          <w:rFonts w:hint="eastAsia"/>
        </w:rPr>
        <w:t>正指角</w:t>
      </w:r>
      <w:proofErr w:type="gramEnd"/>
      <w:r w:rsidRPr="00ED004C">
        <w:rPr>
          <w:rFonts w:hint="eastAsia"/>
        </w:rPr>
        <w:t>宿，且角宿一（室女座a）本身也是1等亮星，亦最便於辨認者。以大角明大</w:t>
      </w:r>
      <w:proofErr w:type="gramStart"/>
      <w:r w:rsidRPr="00ED004C">
        <w:rPr>
          <w:rFonts w:hint="eastAsia"/>
        </w:rPr>
        <w:t>於</w:t>
      </w:r>
      <w:proofErr w:type="gramEnd"/>
      <w:r w:rsidRPr="00ED004C">
        <w:rPr>
          <w:rFonts w:hint="eastAsia"/>
        </w:rPr>
        <w:t>角宿，故稱“大角”以區別之。由是而言，是先有大角而</w:t>
      </w:r>
      <w:proofErr w:type="gramStart"/>
      <w:r w:rsidRPr="00ED004C">
        <w:rPr>
          <w:rFonts w:hint="eastAsia"/>
        </w:rPr>
        <w:t>後</w:t>
      </w:r>
      <w:proofErr w:type="gramEnd"/>
      <w:r w:rsidRPr="00ED004C">
        <w:rPr>
          <w:rFonts w:hint="eastAsia"/>
        </w:rPr>
        <w:t>有角宿之名。</w:t>
      </w:r>
    </w:p>
    <w:p w14:paraId="66F2B334" w14:textId="77777777" w:rsidR="00ED004C" w:rsidRPr="00ED004C" w:rsidRDefault="00ED004C" w:rsidP="00ED004C">
      <w:pPr>
        <w:pStyle w:val="aa"/>
        <w:ind w:firstLine="560"/>
        <w:rPr>
          <w:rFonts w:hint="eastAsia"/>
        </w:rPr>
      </w:pPr>
      <w:r w:rsidRPr="00ED004C">
        <w:rPr>
          <w:rFonts w:hint="eastAsia"/>
        </w:rPr>
        <w:t>本</w:t>
      </w:r>
      <w:proofErr w:type="gramStart"/>
      <w:r w:rsidRPr="00ED004C">
        <w:rPr>
          <w:rFonts w:hint="eastAsia"/>
        </w:rPr>
        <w:t>來</w:t>
      </w:r>
      <w:proofErr w:type="gramEnd"/>
      <w:r w:rsidRPr="00ED004C">
        <w:rPr>
          <w:rFonts w:hint="eastAsia"/>
        </w:rPr>
        <w:t>大角距離黃道</w:t>
      </w:r>
      <w:proofErr w:type="gramStart"/>
      <w:r w:rsidRPr="00ED004C">
        <w:rPr>
          <w:rFonts w:hint="eastAsia"/>
        </w:rPr>
        <w:t>帶</w:t>
      </w:r>
      <w:proofErr w:type="gramEnd"/>
      <w:r w:rsidRPr="00ED004C">
        <w:rPr>
          <w:rFonts w:hint="eastAsia"/>
        </w:rPr>
        <w:t>較遠，選取它</w:t>
      </w:r>
      <w:proofErr w:type="gramStart"/>
      <w:r w:rsidRPr="00ED004C">
        <w:rPr>
          <w:rFonts w:hint="eastAsia"/>
        </w:rPr>
        <w:t>本是斗建之</w:t>
      </w:r>
      <w:proofErr w:type="gramEnd"/>
      <w:r w:rsidRPr="00ED004C">
        <w:rPr>
          <w:rFonts w:hint="eastAsia"/>
        </w:rPr>
        <w:t>術的產物，與二十八宿的劃分無關，只不過是爲了便</w:t>
      </w:r>
      <w:proofErr w:type="gramStart"/>
      <w:r w:rsidRPr="00ED004C">
        <w:rPr>
          <w:rFonts w:hint="eastAsia"/>
        </w:rPr>
        <w:t>於</w:t>
      </w:r>
      <w:proofErr w:type="gramEnd"/>
      <w:r w:rsidRPr="00ED004C">
        <w:rPr>
          <w:rFonts w:hint="eastAsia"/>
        </w:rPr>
        <w:t>觀察和識記。《五紀》和《史記·律書》中又用狼、弧代替井（東井）、鬼（輿鬼），狼、弧均</w:t>
      </w:r>
      <w:proofErr w:type="gramStart"/>
      <w:r w:rsidRPr="00ED004C">
        <w:rPr>
          <w:rFonts w:hint="eastAsia"/>
        </w:rPr>
        <w:t>屬</w:t>
      </w:r>
      <w:proofErr w:type="gramEnd"/>
      <w:r w:rsidRPr="00ED004C">
        <w:rPr>
          <w:rFonts w:hint="eastAsia"/>
        </w:rPr>
        <w:t>西方天文</w:t>
      </w:r>
      <w:r w:rsidRPr="00ED004C">
        <w:rPr>
          <w:rFonts w:hint="eastAsia"/>
        </w:rPr>
        <w:lastRenderedPageBreak/>
        <w:t>學中的大犬座，與大角</w:t>
      </w:r>
      <w:proofErr w:type="gramStart"/>
      <w:r w:rsidRPr="00ED004C">
        <w:rPr>
          <w:rFonts w:hint="eastAsia"/>
        </w:rPr>
        <w:t>一樣</w:t>
      </w:r>
      <w:proofErr w:type="gramEnd"/>
      <w:r w:rsidRPr="00ED004C">
        <w:rPr>
          <w:rFonts w:hint="eastAsia"/>
        </w:rPr>
        <w:t>也不是黃道上的星（更接近赤道），也不</w:t>
      </w:r>
      <w:proofErr w:type="gramStart"/>
      <w:r w:rsidRPr="00ED004C">
        <w:rPr>
          <w:rFonts w:hint="eastAsia"/>
        </w:rPr>
        <w:t>屬於</w:t>
      </w:r>
      <w:proofErr w:type="gramEnd"/>
      <w:r w:rsidRPr="00ED004C">
        <w:rPr>
          <w:rFonts w:hint="eastAsia"/>
        </w:rPr>
        <w:t>二十八宿，但狼星（大犬座a）是全天最亮的星，弧</w:t>
      </w:r>
      <w:proofErr w:type="gramStart"/>
      <w:r w:rsidRPr="00ED004C">
        <w:rPr>
          <w:rFonts w:hint="eastAsia"/>
        </w:rPr>
        <w:t>矢</w:t>
      </w:r>
      <w:proofErr w:type="gramEnd"/>
      <w:r w:rsidRPr="00ED004C">
        <w:rPr>
          <w:rFonts w:hint="eastAsia"/>
        </w:rPr>
        <w:t>七（大犬座ε）視星等1.5，也是一顆很明亮的星，雖然距離黃道稍遠，卻最便</w:t>
      </w:r>
      <w:proofErr w:type="gramStart"/>
      <w:r w:rsidRPr="00ED004C">
        <w:rPr>
          <w:rFonts w:hint="eastAsia"/>
        </w:rPr>
        <w:t>於</w:t>
      </w:r>
      <w:proofErr w:type="gramEnd"/>
      <w:r w:rsidRPr="00ED004C">
        <w:rPr>
          <w:rFonts w:hint="eastAsia"/>
        </w:rPr>
        <w:t>觀察，故以之取代相鄰的井、鬼二宿。</w:t>
      </w:r>
    </w:p>
    <w:p w14:paraId="07D1B82C" w14:textId="77777777" w:rsidR="00ED004C" w:rsidRPr="00ED004C" w:rsidRDefault="00ED004C" w:rsidP="00ED004C">
      <w:pPr>
        <w:pStyle w:val="aa"/>
        <w:ind w:firstLine="560"/>
        <w:rPr>
          <w:rFonts w:hint="eastAsia"/>
        </w:rPr>
      </w:pPr>
      <w:r w:rsidRPr="00ED004C">
        <w:rPr>
          <w:rFonts w:hint="eastAsia"/>
        </w:rPr>
        <w:t>故《五紀》篇東方七宿之首用大角，此亦古法也。既以大角代替角宿，那麼下面所說的“本角”也不能再</w:t>
      </w:r>
      <w:proofErr w:type="gramStart"/>
      <w:r w:rsidRPr="00ED004C">
        <w:rPr>
          <w:rFonts w:hint="eastAsia"/>
        </w:rPr>
        <w:t>是指角宿</w:t>
      </w:r>
      <w:proofErr w:type="gramEnd"/>
      <w:r w:rsidRPr="00ED004C">
        <w:rPr>
          <w:rFonts w:hint="eastAsia"/>
        </w:rPr>
        <w:t>，更不可能把角</w:t>
      </w:r>
      <w:proofErr w:type="gramStart"/>
      <w:r w:rsidRPr="00ED004C">
        <w:rPr>
          <w:rFonts w:hint="eastAsia"/>
        </w:rPr>
        <w:t>宿</w:t>
      </w:r>
      <w:proofErr w:type="gramEnd"/>
      <w:r w:rsidRPr="00ED004C">
        <w:rPr>
          <w:rFonts w:hint="eastAsia"/>
        </w:rPr>
        <w:t>放在“天根”之</w:t>
      </w:r>
      <w:proofErr w:type="gramStart"/>
      <w:r w:rsidRPr="00ED004C">
        <w:rPr>
          <w:rFonts w:hint="eastAsia"/>
        </w:rPr>
        <w:t>後</w:t>
      </w:r>
      <w:proofErr w:type="gramEnd"/>
      <w:r w:rsidRPr="00ED004C">
        <w:rPr>
          <w:rFonts w:hint="eastAsia"/>
        </w:rPr>
        <w:t>。就</w:t>
      </w:r>
      <w:proofErr w:type="gramStart"/>
      <w:r w:rsidRPr="00ED004C">
        <w:rPr>
          <w:rFonts w:hint="eastAsia"/>
        </w:rPr>
        <w:t>象</w:t>
      </w:r>
      <w:proofErr w:type="gramEnd"/>
      <w:r w:rsidRPr="00ED004C">
        <w:rPr>
          <w:rFonts w:hint="eastAsia"/>
        </w:rPr>
        <w:t>《五紀》用狼、弧代替井、鬼二宿，下文沒再出現井、鬼之名是一</w:t>
      </w:r>
      <w:proofErr w:type="gramStart"/>
      <w:r w:rsidRPr="00ED004C">
        <w:rPr>
          <w:rFonts w:hint="eastAsia"/>
        </w:rPr>
        <w:t>樣</w:t>
      </w:r>
      <w:proofErr w:type="gramEnd"/>
      <w:r w:rsidRPr="00ED004C">
        <w:rPr>
          <w:rFonts w:hint="eastAsia"/>
        </w:rPr>
        <w:t>的情況，所以說“本角”是角宿，甚爲可疑。</w:t>
      </w:r>
    </w:p>
    <w:p w14:paraId="13932124" w14:textId="77777777" w:rsidR="00ED004C" w:rsidRPr="00ED004C" w:rsidRDefault="00ED004C" w:rsidP="00ED004C">
      <w:pPr>
        <w:pStyle w:val="aa"/>
        <w:ind w:firstLine="560"/>
        <w:rPr>
          <w:rFonts w:hint="eastAsia"/>
        </w:rPr>
      </w:pPr>
      <w:r w:rsidRPr="00ED004C">
        <w:rPr>
          <w:rFonts w:hint="eastAsia"/>
        </w:rPr>
        <w:t>“天根”之名非</w:t>
      </w:r>
      <w:proofErr w:type="gramStart"/>
      <w:r w:rsidRPr="00ED004C">
        <w:rPr>
          <w:rFonts w:hint="eastAsia"/>
        </w:rPr>
        <w:t>氐</w:t>
      </w:r>
      <w:proofErr w:type="gramEnd"/>
      <w:r w:rsidRPr="00ED004C">
        <w:rPr>
          <w:rFonts w:hint="eastAsia"/>
        </w:rPr>
        <w:t>宿獨有，《史記·律書》云：“箕者，言萬物根棋，故曰箕。”《集韻·平聲一·七之》：“棋、檱：根</w:t>
      </w:r>
      <w:proofErr w:type="gramStart"/>
      <w:r w:rsidRPr="00ED004C">
        <w:rPr>
          <w:rFonts w:hint="eastAsia"/>
        </w:rPr>
        <w:t>柢</w:t>
      </w:r>
      <w:proofErr w:type="gramEnd"/>
      <w:r w:rsidRPr="00ED004C">
        <w:rPr>
          <w:rFonts w:hint="eastAsia"/>
        </w:rPr>
        <w:t>也。或从箕。”又曰：“棋，木根。”可見古也有認</w:t>
      </w:r>
      <w:proofErr w:type="gramStart"/>
      <w:r w:rsidRPr="00ED004C">
        <w:rPr>
          <w:rFonts w:hint="eastAsia"/>
        </w:rPr>
        <w:t>爲箕宿的</w:t>
      </w:r>
      <w:proofErr w:type="gramEnd"/>
      <w:r w:rsidRPr="00ED004C">
        <w:rPr>
          <w:rFonts w:hint="eastAsia"/>
        </w:rPr>
        <w:t>“箕”通“棋”，是“根柢”之意，也是“天根”。《開元占經》卷六十引石氏曰：“角，一名天田，一名天根。”又卷六十四注引皇甫謐曰：“鶉尾一名鳥注，一名天根。”又卷八十七引《孝經雌雄圖·三十五妖星》中也有妖星名“天根”者，此甚混亂不可理解。</w:t>
      </w:r>
    </w:p>
    <w:p w14:paraId="0E6B1B8D" w14:textId="77777777" w:rsidR="00ED004C" w:rsidRPr="00ED004C" w:rsidRDefault="00ED004C" w:rsidP="00ED004C">
      <w:pPr>
        <w:pStyle w:val="aa"/>
        <w:ind w:firstLine="560"/>
      </w:pPr>
      <w:r w:rsidRPr="00ED004C">
        <w:rPr>
          <w:rFonts w:hint="eastAsia"/>
        </w:rPr>
        <w:t>蓋</w:t>
      </w:r>
      <w:proofErr w:type="gramStart"/>
      <w:r w:rsidRPr="00ED004C">
        <w:rPr>
          <w:rFonts w:hint="eastAsia"/>
        </w:rPr>
        <w:t>戰國</w:t>
      </w:r>
      <w:proofErr w:type="gramEnd"/>
      <w:r w:rsidRPr="00ED004C">
        <w:rPr>
          <w:rFonts w:hint="eastAsia"/>
        </w:rPr>
        <w:t>時言天文者流派甚多，諸家</w:t>
      </w:r>
      <w:proofErr w:type="gramStart"/>
      <w:r w:rsidRPr="00ED004C">
        <w:rPr>
          <w:rFonts w:hint="eastAsia"/>
        </w:rPr>
        <w:t>對</w:t>
      </w:r>
      <w:proofErr w:type="gramEnd"/>
      <w:r w:rsidRPr="00ED004C">
        <w:rPr>
          <w:rFonts w:hint="eastAsia"/>
        </w:rPr>
        <w:t>星名的稱謂各有不同，</w:t>
      </w:r>
      <w:proofErr w:type="gramStart"/>
      <w:r w:rsidRPr="00ED004C">
        <w:rPr>
          <w:rFonts w:hint="eastAsia"/>
        </w:rPr>
        <w:t>後來</w:t>
      </w:r>
      <w:proofErr w:type="gramEnd"/>
      <w:r w:rsidRPr="00ED004C">
        <w:rPr>
          <w:rFonts w:hint="eastAsia"/>
        </w:rPr>
        <w:t>甘、石二家</w:t>
      </w:r>
      <w:proofErr w:type="gramStart"/>
      <w:r w:rsidRPr="00ED004C">
        <w:rPr>
          <w:rFonts w:hint="eastAsia"/>
        </w:rPr>
        <w:t>纂</w:t>
      </w:r>
      <w:proofErr w:type="gramEnd"/>
      <w:r w:rsidRPr="00ED004C">
        <w:rPr>
          <w:rFonts w:hint="eastAsia"/>
        </w:rPr>
        <w:t>集成</w:t>
      </w:r>
      <w:proofErr w:type="gramStart"/>
      <w:r w:rsidRPr="00ED004C">
        <w:rPr>
          <w:rFonts w:hint="eastAsia"/>
        </w:rPr>
        <w:t>書</w:t>
      </w:r>
      <w:proofErr w:type="gramEnd"/>
      <w:r w:rsidRPr="00ED004C">
        <w:rPr>
          <w:rFonts w:hint="eastAsia"/>
        </w:rPr>
        <w:t>，</w:t>
      </w:r>
      <w:proofErr w:type="gramStart"/>
      <w:r w:rsidRPr="00ED004C">
        <w:rPr>
          <w:rFonts w:hint="eastAsia"/>
        </w:rPr>
        <w:t>將</w:t>
      </w:r>
      <w:proofErr w:type="gramEnd"/>
      <w:r w:rsidRPr="00ED004C">
        <w:rPr>
          <w:rFonts w:hint="eastAsia"/>
        </w:rPr>
        <w:t>各家星名的異稱都予以收集記錄下</w:t>
      </w:r>
      <w:proofErr w:type="gramStart"/>
      <w:r w:rsidRPr="00ED004C">
        <w:rPr>
          <w:rFonts w:hint="eastAsia"/>
        </w:rPr>
        <w:t>來</w:t>
      </w:r>
      <w:proofErr w:type="gramEnd"/>
      <w:r w:rsidRPr="00ED004C">
        <w:rPr>
          <w:rFonts w:hint="eastAsia"/>
        </w:rPr>
        <w:t>，裡面不免有重複、</w:t>
      </w:r>
      <w:proofErr w:type="gramStart"/>
      <w:r w:rsidRPr="00ED004C">
        <w:rPr>
          <w:rFonts w:hint="eastAsia"/>
        </w:rPr>
        <w:t>牴牾</w:t>
      </w:r>
      <w:proofErr w:type="gramEnd"/>
      <w:r w:rsidRPr="00ED004C">
        <w:rPr>
          <w:rFonts w:hint="eastAsia"/>
        </w:rPr>
        <w:t>和錯訛的地方。僅以《開元占經》卷六十“東方七</w:t>
      </w:r>
      <w:r w:rsidRPr="00ED004C">
        <w:rPr>
          <w:rFonts w:hint="eastAsia"/>
        </w:rPr>
        <w:lastRenderedPageBreak/>
        <w:t>宿占”所引石氏說爲例，既言</w:t>
      </w:r>
      <w:proofErr w:type="gramStart"/>
      <w:r w:rsidRPr="00ED004C">
        <w:rPr>
          <w:rFonts w:hint="eastAsia"/>
        </w:rPr>
        <w:t>亢</w:t>
      </w:r>
      <w:proofErr w:type="gramEnd"/>
      <w:r w:rsidRPr="00ED004C">
        <w:rPr>
          <w:rFonts w:hint="eastAsia"/>
        </w:rPr>
        <w:t>爲天府，又言</w:t>
      </w:r>
      <w:proofErr w:type="gramStart"/>
      <w:r w:rsidRPr="00ED004C">
        <w:rPr>
          <w:rFonts w:hint="eastAsia"/>
        </w:rPr>
        <w:t>氐</w:t>
      </w:r>
      <w:proofErr w:type="gramEnd"/>
      <w:r w:rsidRPr="00ED004C">
        <w:rPr>
          <w:rFonts w:hint="eastAsia"/>
        </w:rPr>
        <w:t>、房皆爲天府；既言心爲天司空，又言尾、箕亦爲天司空；既言房爲天市，又言箕星</w:t>
      </w:r>
      <w:proofErr w:type="gramStart"/>
      <w:r w:rsidRPr="00ED004C">
        <w:rPr>
          <w:rFonts w:hint="eastAsia"/>
        </w:rPr>
        <w:t>爲天市</w:t>
      </w:r>
      <w:proofErr w:type="gramEnd"/>
      <w:r w:rsidRPr="00ED004C">
        <w:rPr>
          <w:rFonts w:hint="eastAsia"/>
        </w:rPr>
        <w:t>……，此類重複者很多。其中角宿也稱“天根”，“根”、“本”義同，很讓人聯想到“本角”之名；《爾雅·釋天》明言“天根，</w:t>
      </w:r>
      <w:proofErr w:type="gramStart"/>
      <w:r w:rsidRPr="00ED004C">
        <w:rPr>
          <w:rFonts w:hint="eastAsia"/>
        </w:rPr>
        <w:t>氐</w:t>
      </w:r>
      <w:proofErr w:type="gramEnd"/>
      <w:r w:rsidRPr="00ED004C">
        <w:rPr>
          <w:rFonts w:hint="eastAsia"/>
        </w:rPr>
        <w:t>也”，但《開元占經》在引述關</w:t>
      </w:r>
      <w:proofErr w:type="gramStart"/>
      <w:r w:rsidRPr="00ED004C">
        <w:rPr>
          <w:rFonts w:hint="eastAsia"/>
        </w:rPr>
        <w:t>於氐</w:t>
      </w:r>
      <w:proofErr w:type="gramEnd"/>
      <w:r w:rsidRPr="00ED004C">
        <w:rPr>
          <w:rFonts w:hint="eastAsia"/>
        </w:rPr>
        <w:t>宿的諸家說中，卻沒有</w:t>
      </w:r>
      <w:proofErr w:type="gramStart"/>
      <w:r w:rsidRPr="00ED004C">
        <w:rPr>
          <w:rFonts w:hint="eastAsia"/>
        </w:rPr>
        <w:t>氐</w:t>
      </w:r>
      <w:proofErr w:type="gramEnd"/>
      <w:r w:rsidRPr="00ED004C">
        <w:rPr>
          <w:rFonts w:hint="eastAsia"/>
        </w:rPr>
        <w:t>爲天根之說，這非常奇怪。可看看韋昭《國語注》言“天根，</w:t>
      </w:r>
      <w:proofErr w:type="gramStart"/>
      <w:r w:rsidRPr="00ED004C">
        <w:rPr>
          <w:rFonts w:hint="eastAsia"/>
        </w:rPr>
        <w:t>亢</w:t>
      </w:r>
      <w:proofErr w:type="gramEnd"/>
      <w:r w:rsidRPr="00ED004C">
        <w:rPr>
          <w:rFonts w:hint="eastAsia"/>
        </w:rPr>
        <w:t>、</w:t>
      </w:r>
      <w:proofErr w:type="gramStart"/>
      <w:r w:rsidRPr="00ED004C">
        <w:rPr>
          <w:rFonts w:hint="eastAsia"/>
        </w:rPr>
        <w:t>氐</w:t>
      </w:r>
      <w:proofErr w:type="gramEnd"/>
      <w:r w:rsidRPr="00ED004C">
        <w:rPr>
          <w:rFonts w:hint="eastAsia"/>
        </w:rPr>
        <w:t>之閒”，才恍然明白，很可能是古代</w:t>
      </w:r>
      <w:proofErr w:type="gramStart"/>
      <w:r w:rsidRPr="00ED004C">
        <w:rPr>
          <w:rFonts w:hint="eastAsia"/>
        </w:rPr>
        <w:t>亢</w:t>
      </w:r>
      <w:proofErr w:type="gramEnd"/>
      <w:r w:rsidRPr="00ED004C">
        <w:rPr>
          <w:rFonts w:hint="eastAsia"/>
        </w:rPr>
        <w:t>有“天根”之名，因爲角、</w:t>
      </w:r>
      <w:proofErr w:type="gramStart"/>
      <w:r w:rsidRPr="00ED004C">
        <w:rPr>
          <w:rFonts w:hint="eastAsia"/>
        </w:rPr>
        <w:t>亢</w:t>
      </w:r>
      <w:proofErr w:type="gramEnd"/>
      <w:r w:rsidRPr="00ED004C">
        <w:rPr>
          <w:rFonts w:hint="eastAsia"/>
        </w:rPr>
        <w:t>相鄰，</w:t>
      </w:r>
      <w:proofErr w:type="gramStart"/>
      <w:r w:rsidRPr="00ED004C">
        <w:rPr>
          <w:rFonts w:hint="eastAsia"/>
        </w:rPr>
        <w:t>後來傳</w:t>
      </w:r>
      <w:proofErr w:type="gramEnd"/>
      <w:r w:rsidRPr="00ED004C">
        <w:rPr>
          <w:rFonts w:hint="eastAsia"/>
        </w:rPr>
        <w:t>抄是把</w:t>
      </w:r>
      <w:proofErr w:type="gramStart"/>
      <w:r w:rsidRPr="00ED004C">
        <w:rPr>
          <w:rFonts w:hint="eastAsia"/>
        </w:rPr>
        <w:t>亢</w:t>
      </w:r>
      <w:proofErr w:type="gramEnd"/>
      <w:r w:rsidRPr="00ED004C">
        <w:rPr>
          <w:rFonts w:hint="eastAsia"/>
        </w:rPr>
        <w:t>一名天根誤竄入角宿之文。</w:t>
      </w:r>
      <w:proofErr w:type="gramStart"/>
      <w:r w:rsidRPr="00ED004C">
        <w:rPr>
          <w:rFonts w:hint="eastAsia"/>
        </w:rPr>
        <w:t>亢</w:t>
      </w:r>
      <w:proofErr w:type="gramEnd"/>
      <w:r w:rsidRPr="00ED004C">
        <w:rPr>
          <w:rFonts w:hint="eastAsia"/>
        </w:rPr>
        <w:t>爲天根、</w:t>
      </w:r>
      <w:proofErr w:type="gramStart"/>
      <w:r w:rsidRPr="00ED004C">
        <w:rPr>
          <w:rFonts w:hint="eastAsia"/>
        </w:rPr>
        <w:t>氐爲本角之</w:t>
      </w:r>
      <w:proofErr w:type="gramEnd"/>
      <w:r w:rsidRPr="00ED004C">
        <w:rPr>
          <w:rFonts w:hint="eastAsia"/>
        </w:rPr>
        <w:t>事因文獻缺如，找不到很多直接的證</w:t>
      </w:r>
      <w:proofErr w:type="gramStart"/>
      <w:r w:rsidRPr="00ED004C">
        <w:rPr>
          <w:rFonts w:hint="eastAsia"/>
        </w:rPr>
        <w:t>據</w:t>
      </w:r>
      <w:proofErr w:type="gramEnd"/>
      <w:r w:rsidRPr="00ED004C">
        <w:rPr>
          <w:rFonts w:hint="eastAsia"/>
        </w:rPr>
        <w:t>，只能</w:t>
      </w:r>
      <w:proofErr w:type="gramStart"/>
      <w:r w:rsidRPr="00ED004C">
        <w:rPr>
          <w:rFonts w:hint="eastAsia"/>
        </w:rPr>
        <w:t>從</w:t>
      </w:r>
      <w:proofErr w:type="gramEnd"/>
      <w:r w:rsidRPr="00ED004C">
        <w:rPr>
          <w:rFonts w:hint="eastAsia"/>
        </w:rPr>
        <w:t>其名稱含義上探求一下其可能性。</w:t>
      </w:r>
    </w:p>
    <w:p w14:paraId="3E0CAFEA" w14:textId="77777777" w:rsidR="00ED004C" w:rsidRPr="00ED004C" w:rsidRDefault="00ED004C" w:rsidP="00ED004C">
      <w:pPr>
        <w:pStyle w:val="aa"/>
        <w:ind w:firstLine="560"/>
        <w:rPr>
          <w:rFonts w:hint="eastAsia"/>
        </w:rPr>
      </w:pPr>
      <w:proofErr w:type="gramStart"/>
      <w:r w:rsidRPr="00ED004C">
        <w:rPr>
          <w:rFonts w:hint="eastAsia"/>
        </w:rPr>
        <w:t>亢</w:t>
      </w:r>
      <w:proofErr w:type="gramEnd"/>
      <w:r w:rsidRPr="00ED004C">
        <w:rPr>
          <w:rFonts w:hint="eastAsia"/>
        </w:rPr>
        <w:t>、</w:t>
      </w:r>
      <w:proofErr w:type="gramStart"/>
      <w:r w:rsidRPr="00ED004C">
        <w:rPr>
          <w:rFonts w:hint="eastAsia"/>
        </w:rPr>
        <w:t>氐二宿本</w:t>
      </w:r>
      <w:proofErr w:type="gramEnd"/>
      <w:r w:rsidRPr="00ED004C">
        <w:rPr>
          <w:rFonts w:hint="eastAsia"/>
        </w:rPr>
        <w:t>爲</w:t>
      </w:r>
      <w:proofErr w:type="gramStart"/>
      <w:r w:rsidRPr="00ED004C">
        <w:rPr>
          <w:rFonts w:hint="eastAsia"/>
        </w:rPr>
        <w:t>一</w:t>
      </w:r>
      <w:proofErr w:type="gramEnd"/>
      <w:r w:rsidRPr="00ED004C">
        <w:rPr>
          <w:rFonts w:hint="eastAsia"/>
        </w:rPr>
        <w:t>體，郭沫若先生云：</w:t>
      </w:r>
    </w:p>
    <w:p w14:paraId="07C5669F" w14:textId="77777777" w:rsidR="00ED004C" w:rsidRPr="00ED004C" w:rsidRDefault="00ED004C" w:rsidP="00ED004C">
      <w:pPr>
        <w:pStyle w:val="a3"/>
        <w:spacing w:before="540" w:after="540"/>
        <w:ind w:firstLine="496"/>
        <w:rPr>
          <w:rFonts w:hint="eastAsia"/>
        </w:rPr>
      </w:pPr>
      <w:r w:rsidRPr="00ED004C">
        <w:rPr>
          <w:rFonts w:hint="eastAsia"/>
        </w:rPr>
        <w:t>“氐、亢亦天秤之分化，亢者抗也，氐者底也。《爾雅》：‘天根，氐也’即是底義。</w:t>
      </w:r>
      <w:proofErr w:type="gramStart"/>
      <w:r w:rsidRPr="00ED004C">
        <w:rPr>
          <w:rFonts w:hint="eastAsia"/>
        </w:rPr>
        <w:t>於</w:t>
      </w:r>
      <w:proofErr w:type="gramEnd"/>
      <w:r w:rsidRPr="00ED004C">
        <w:rPr>
          <w:rFonts w:hint="eastAsia"/>
        </w:rPr>
        <w:t>底上有物抗舉，斯爲天秤矣。故中</w:t>
      </w:r>
      <w:proofErr w:type="gramStart"/>
      <w:r w:rsidRPr="00ED004C">
        <w:rPr>
          <w:rFonts w:hint="eastAsia"/>
        </w:rPr>
        <w:t>國</w:t>
      </w:r>
      <w:proofErr w:type="gramEnd"/>
      <w:r w:rsidRPr="00ED004C">
        <w:rPr>
          <w:rFonts w:hint="eastAsia"/>
        </w:rPr>
        <w:t>古本有天秤，</w:t>
      </w:r>
      <w:proofErr w:type="gramStart"/>
      <w:r w:rsidRPr="00ED004C">
        <w:rPr>
          <w:rFonts w:hint="eastAsia"/>
        </w:rPr>
        <w:t>於</w:t>
      </w:r>
      <w:proofErr w:type="gramEnd"/>
      <w:r w:rsidRPr="00ED004C">
        <w:rPr>
          <w:rFonts w:hint="eastAsia"/>
        </w:rPr>
        <w:t>制定二十八宿之時始由一化而爲二。”</w:t>
      </w:r>
      <w:r w:rsidRPr="00ED004C">
        <w:endnoteReference w:customMarkFollows="1" w:id="12"/>
        <w:t>[12]</w:t>
      </w:r>
    </w:p>
    <w:p w14:paraId="3AFEA798" w14:textId="77777777" w:rsidR="00ED004C" w:rsidRPr="00ED004C" w:rsidRDefault="00ED004C" w:rsidP="00ED004C">
      <w:pPr>
        <w:pStyle w:val="aa"/>
        <w:ind w:firstLine="560"/>
        <w:rPr>
          <w:rFonts w:hint="eastAsia"/>
        </w:rPr>
      </w:pPr>
      <w:r w:rsidRPr="00ED004C">
        <w:rPr>
          <w:rFonts w:hint="eastAsia"/>
        </w:rPr>
        <w:t>此說看似特異，實有道理。《開元占經》卷六十引石氏曰：“</w:t>
      </w:r>
      <w:proofErr w:type="gramStart"/>
      <w:r w:rsidRPr="00ED004C">
        <w:rPr>
          <w:rFonts w:hint="eastAsia"/>
        </w:rPr>
        <w:t>亢</w:t>
      </w:r>
      <w:proofErr w:type="gramEnd"/>
      <w:r w:rsidRPr="00ED004C">
        <w:rPr>
          <w:rFonts w:hint="eastAsia"/>
        </w:rPr>
        <w:t>爲朝廷，總領四海，故置平星以統理”，天秤即爲取平之意，故爲置平星。</w:t>
      </w:r>
      <w:proofErr w:type="gramStart"/>
      <w:r w:rsidRPr="00ED004C">
        <w:rPr>
          <w:rFonts w:hint="eastAsia"/>
        </w:rPr>
        <w:t>亢</w:t>
      </w:r>
      <w:proofErr w:type="gramEnd"/>
      <w:r w:rsidRPr="00ED004C">
        <w:rPr>
          <w:rFonts w:hint="eastAsia"/>
        </w:rPr>
        <w:t>宿</w:t>
      </w:r>
      <w:proofErr w:type="gramStart"/>
      <w:r w:rsidRPr="00ED004C">
        <w:rPr>
          <w:rFonts w:hint="eastAsia"/>
        </w:rPr>
        <w:t>於</w:t>
      </w:r>
      <w:proofErr w:type="gramEnd"/>
      <w:r w:rsidRPr="00ED004C">
        <w:rPr>
          <w:rFonts w:hint="eastAsia"/>
        </w:rPr>
        <w:t>先秦當有“天艮”之稱，蓋</w:t>
      </w:r>
      <w:proofErr w:type="gramStart"/>
      <w:r w:rsidRPr="00ED004C">
        <w:rPr>
          <w:rFonts w:hint="eastAsia"/>
        </w:rPr>
        <w:t>先秦有</w:t>
      </w:r>
      <w:proofErr w:type="gramEnd"/>
      <w:r w:rsidRPr="00ED004C">
        <w:rPr>
          <w:rFonts w:hint="eastAsia"/>
        </w:rPr>
        <w:t>天文家讀“亢”、“氐”爲“抗”、“抵（</w:t>
      </w:r>
      <w:proofErr w:type="gramStart"/>
      <w:r w:rsidRPr="00ED004C">
        <w:rPr>
          <w:rFonts w:hint="eastAsia"/>
        </w:rPr>
        <w:t>牴</w:t>
      </w:r>
      <w:proofErr w:type="gramEnd"/>
      <w:r w:rsidRPr="00ED004C">
        <w:rPr>
          <w:rFonts w:hint="eastAsia"/>
        </w:rPr>
        <w:t>）”，“抗”爲拒</w:t>
      </w:r>
      <w:proofErr w:type="gramStart"/>
      <w:r w:rsidRPr="00ED004C">
        <w:rPr>
          <w:rFonts w:hint="eastAsia"/>
        </w:rPr>
        <w:t>捍</w:t>
      </w:r>
      <w:proofErr w:type="gramEnd"/>
      <w:r w:rsidRPr="00ED004C">
        <w:rPr>
          <w:rFonts w:hint="eastAsia"/>
        </w:rPr>
        <w:t>、抵禦之意；“亢”本身亦具此義，</w:t>
      </w:r>
      <w:r w:rsidRPr="00ED004C">
        <w:rPr>
          <w:rFonts w:hint="eastAsia"/>
        </w:rPr>
        <w:lastRenderedPageBreak/>
        <w:t>《周禮·夏官·馬質》“綱惡馬”，鄭司農云：“綱讀爲以</w:t>
      </w:r>
      <w:proofErr w:type="gramStart"/>
      <w:r w:rsidRPr="00ED004C">
        <w:rPr>
          <w:rFonts w:hint="eastAsia"/>
        </w:rPr>
        <w:t>亢</w:t>
      </w:r>
      <w:proofErr w:type="gramEnd"/>
      <w:r w:rsidRPr="00ED004C">
        <w:rPr>
          <w:rFonts w:hint="eastAsia"/>
        </w:rPr>
        <w:t>其讎之</w:t>
      </w:r>
      <w:proofErr w:type="gramStart"/>
      <w:r w:rsidRPr="00ED004C">
        <w:rPr>
          <w:rFonts w:hint="eastAsia"/>
        </w:rPr>
        <w:t>亢</w:t>
      </w:r>
      <w:proofErr w:type="gramEnd"/>
      <w:r w:rsidRPr="00ED004C">
        <w:rPr>
          <w:rFonts w:hint="eastAsia"/>
        </w:rPr>
        <w:t>。</w:t>
      </w:r>
      <w:proofErr w:type="gramStart"/>
      <w:r w:rsidRPr="00ED004C">
        <w:rPr>
          <w:rFonts w:hint="eastAsia"/>
        </w:rPr>
        <w:t>亢</w:t>
      </w:r>
      <w:proofErr w:type="gramEnd"/>
      <w:r w:rsidRPr="00ED004C">
        <w:rPr>
          <w:rFonts w:hint="eastAsia"/>
        </w:rPr>
        <w:t>，御也、禁也。”引申之則有阻止之意，故又稱“天艮”。《說文》：“</w:t>
      </w:r>
      <w:proofErr w:type="gramStart"/>
      <w:r w:rsidRPr="00ED004C">
        <w:rPr>
          <w:rFonts w:hint="eastAsia"/>
        </w:rPr>
        <w:t>艮</w:t>
      </w:r>
      <w:proofErr w:type="gramEnd"/>
      <w:r w:rsidRPr="00ED004C">
        <w:rPr>
          <w:rFonts w:hint="eastAsia"/>
        </w:rPr>
        <w:t>，很也。从</w:t>
      </w:r>
      <w:proofErr w:type="gramStart"/>
      <w:r w:rsidRPr="00ED004C">
        <w:rPr>
          <w:rFonts w:hint="eastAsia"/>
        </w:rPr>
        <w:t>匕</w:t>
      </w:r>
      <w:proofErr w:type="gramEnd"/>
      <w:r w:rsidRPr="00ED004C">
        <w:rPr>
          <w:rFonts w:hint="eastAsia"/>
        </w:rPr>
        <w:t>目。</w:t>
      </w:r>
      <w:proofErr w:type="gramStart"/>
      <w:r w:rsidRPr="00ED004C">
        <w:rPr>
          <w:rFonts w:hint="eastAsia"/>
        </w:rPr>
        <w:t>匕</w:t>
      </w:r>
      <w:proofErr w:type="gramEnd"/>
      <w:r w:rsidRPr="00ED004C">
        <w:rPr>
          <w:rFonts w:hint="eastAsia"/>
        </w:rPr>
        <w:t>目，猶目相</w:t>
      </w:r>
      <w:proofErr w:type="gramStart"/>
      <w:r w:rsidRPr="00ED004C">
        <w:rPr>
          <w:rFonts w:hint="eastAsia"/>
        </w:rPr>
        <w:t>匕</w:t>
      </w:r>
      <w:proofErr w:type="gramEnd"/>
      <w:r w:rsidRPr="00ED004C">
        <w:rPr>
          <w:rFonts w:hint="eastAsia"/>
        </w:rPr>
        <w:t>，不相下也。《易》曰：‘艮其限。’”段注：</w:t>
      </w:r>
    </w:p>
    <w:p w14:paraId="56705725" w14:textId="77777777" w:rsidR="00ED004C" w:rsidRPr="00ED004C" w:rsidRDefault="00ED004C" w:rsidP="00ED004C">
      <w:pPr>
        <w:pStyle w:val="a3"/>
        <w:spacing w:before="540" w:after="540"/>
        <w:ind w:firstLine="496"/>
        <w:rPr>
          <w:rFonts w:hint="eastAsia"/>
        </w:rPr>
      </w:pPr>
      <w:r w:rsidRPr="00ED004C">
        <w:rPr>
          <w:rFonts w:hint="eastAsia"/>
        </w:rPr>
        <w:t>“很者，不聽</w:t>
      </w:r>
      <w:proofErr w:type="gramStart"/>
      <w:r w:rsidRPr="00ED004C">
        <w:rPr>
          <w:rFonts w:hint="eastAsia"/>
        </w:rPr>
        <w:t>從</w:t>
      </w:r>
      <w:proofErr w:type="gramEnd"/>
      <w:r w:rsidRPr="00ED004C">
        <w:rPr>
          <w:rFonts w:hint="eastAsia"/>
        </w:rPr>
        <w:t>也，一曰行難也，一曰盭也。《易傳》曰：‘艮，止也。’‘止’可兼‘很’三義。……《方言》曰：‘艮，堅也。’《釋名》曰：‘艮，限也。’……獨引‘艮其限’者，以‘限’與‘艮’音義皆同也。”</w:t>
      </w:r>
    </w:p>
    <w:p w14:paraId="2ECC19FB" w14:textId="77777777" w:rsidR="00ED004C" w:rsidRPr="00ED004C" w:rsidRDefault="00ED004C" w:rsidP="00ED004C">
      <w:pPr>
        <w:pStyle w:val="aa"/>
        <w:ind w:firstLine="560"/>
        <w:rPr>
          <w:rFonts w:hint="eastAsia"/>
        </w:rPr>
      </w:pPr>
      <w:r w:rsidRPr="00ED004C">
        <w:rPr>
          <w:rFonts w:hint="eastAsia"/>
        </w:rPr>
        <w:t>《說文》：“限，阻也”，亦阻止義。蓋《國語》那個“天根”當作“天</w:t>
      </w:r>
      <w:r w:rsidRPr="00ED004C">
        <w:rPr>
          <w:rFonts w:ascii="宋体-方正超大字符集" w:eastAsia="宋体-方正超大字符集" w:hAnsi="宋体-方正超大字符集" w:cs="宋体-方正超大字符集" w:hint="eastAsia"/>
        </w:rPr>
        <w:t>𣐻</w:t>
      </w:r>
      <w:r w:rsidRPr="00ED004C">
        <w:rPr>
          <w:rFonts w:hint="eastAsia"/>
        </w:rPr>
        <w:t>”，“</w:t>
      </w:r>
      <w:r w:rsidRPr="00ED004C">
        <w:rPr>
          <w:rFonts w:ascii="宋体-方正超大字符集" w:eastAsia="宋体-方正超大字符集" w:hAnsi="宋体-方正超大字符集" w:cs="宋体-方正超大字符集" w:hint="eastAsia"/>
        </w:rPr>
        <w:t>𣐻</w:t>
      </w:r>
      <w:r w:rsidRPr="00ED004C">
        <w:rPr>
          <w:rFonts w:hint="eastAsia"/>
        </w:rPr>
        <w:t>”是“限”之或體，也就是“天限”。“艮”、“根”、“限（</w:t>
      </w:r>
      <w:r w:rsidRPr="00ED004C">
        <w:rPr>
          <w:rFonts w:ascii="宋体-方正超大字符集" w:eastAsia="宋体-方正超大字符集" w:hAnsi="宋体-方正超大字符集" w:cs="宋体-方正超大字符集" w:hint="eastAsia"/>
        </w:rPr>
        <w:t>𣐻</w:t>
      </w:r>
      <w:r w:rsidRPr="00ED004C">
        <w:rPr>
          <w:rFonts w:hint="eastAsia"/>
        </w:rPr>
        <w:t>）”亦爲通假字。</w:t>
      </w:r>
    </w:p>
    <w:p w14:paraId="670D8F78" w14:textId="77777777" w:rsidR="00ED004C" w:rsidRPr="00ED004C" w:rsidRDefault="00ED004C" w:rsidP="00ED004C">
      <w:pPr>
        <w:pStyle w:val="aa"/>
        <w:ind w:firstLine="560"/>
        <w:rPr>
          <w:rFonts w:hint="eastAsia"/>
        </w:rPr>
      </w:pPr>
      <w:r w:rsidRPr="00ED004C">
        <w:rPr>
          <w:rFonts w:hint="eastAsia"/>
        </w:rPr>
        <w:t>又：</w:t>
      </w:r>
      <w:proofErr w:type="gramStart"/>
      <w:r w:rsidRPr="00ED004C">
        <w:rPr>
          <w:rFonts w:hint="eastAsia"/>
        </w:rPr>
        <w:t>亢</w:t>
      </w:r>
      <w:proofErr w:type="gramEnd"/>
      <w:r w:rsidRPr="00ED004C">
        <w:rPr>
          <w:rFonts w:hint="eastAsia"/>
        </w:rPr>
        <w:t>本是指秤桿之“衡”，古或通假作“橫”，《說文》：“橫，闌木也。”段注：</w:t>
      </w:r>
    </w:p>
    <w:p w14:paraId="0E45CDE8" w14:textId="77777777" w:rsidR="00ED004C" w:rsidRPr="00ED004C" w:rsidRDefault="00ED004C" w:rsidP="00ED004C">
      <w:pPr>
        <w:pStyle w:val="a3"/>
        <w:spacing w:before="540" w:after="540"/>
        <w:ind w:firstLine="496"/>
        <w:rPr>
          <w:rFonts w:hint="eastAsia"/>
        </w:rPr>
      </w:pPr>
      <w:r w:rsidRPr="00ED004C">
        <w:rPr>
          <w:rFonts w:hint="eastAsia"/>
        </w:rPr>
        <w:t>“闌，門遮也。引伸爲凡‘遮’之偁，凡以木闌之皆謂之‘横’也。古多以‘衡’爲‘横’。《陳風傳》曰：‘衡門，横木爲門也。’《考工記》：‘衡四寸’，注曰：‘衡，古文横。’假借字也。”</w:t>
      </w:r>
    </w:p>
    <w:p w14:paraId="26F8F28F" w14:textId="77777777" w:rsidR="00ED004C" w:rsidRPr="00ED004C" w:rsidRDefault="00ED004C" w:rsidP="00ED004C">
      <w:pPr>
        <w:pStyle w:val="aa"/>
        <w:ind w:firstLine="560"/>
        <w:rPr>
          <w:rFonts w:hint="eastAsia"/>
        </w:rPr>
      </w:pPr>
      <w:r w:rsidRPr="00ED004C">
        <w:rPr>
          <w:rFonts w:hint="eastAsia"/>
        </w:rPr>
        <w:lastRenderedPageBreak/>
        <w:t>“橫（衡）”的作用是遮攔阻止，而“限”《說文》云“阻也。一曰門</w:t>
      </w:r>
      <w:r w:rsidRPr="00ED004C">
        <w:rPr>
          <w:rFonts w:ascii="宋体-方正超大字符集" w:eastAsia="宋体-方正超大字符集" w:hAnsi="宋体-方正超大字符集" w:cs="宋体-方正超大字符集" w:hint="eastAsia"/>
        </w:rPr>
        <w:t>𣕋</w:t>
      </w:r>
      <w:r w:rsidRPr="00ED004C">
        <w:rPr>
          <w:rFonts w:hint="eastAsia"/>
        </w:rPr>
        <w:t>。”段注：</w:t>
      </w:r>
    </w:p>
    <w:p w14:paraId="377E110C" w14:textId="77777777" w:rsidR="00ED004C" w:rsidRPr="00ED004C" w:rsidRDefault="00ED004C" w:rsidP="00ED004C">
      <w:pPr>
        <w:pStyle w:val="a3"/>
        <w:spacing w:before="540" w:after="540"/>
        <w:ind w:firstLine="496"/>
        <w:rPr>
          <w:rFonts w:hint="eastAsia"/>
        </w:rPr>
      </w:pPr>
      <w:r w:rsidRPr="00ED004C">
        <w:rPr>
          <w:rFonts w:hint="eastAsia"/>
        </w:rPr>
        <w:t>“《木部》曰：‘</w:t>
      </w:r>
      <w:r w:rsidRPr="00ED004C">
        <w:rPr>
          <w:rFonts w:ascii="宋体-方正超大字符集" w:eastAsia="宋体-方正超大字符集" w:hAnsi="宋体-方正超大字符集" w:cs="宋体-方正超大字符集" w:hint="eastAsia"/>
        </w:rPr>
        <w:t>𣕋</w:t>
      </w:r>
      <w:r w:rsidRPr="00ED004C">
        <w:rPr>
          <w:rFonts w:hint="eastAsia"/>
        </w:rPr>
        <w:t>，門限也。’是爲轉注。其字俗作</w:t>
      </w:r>
      <w:r w:rsidRPr="00ED004C">
        <w:rPr>
          <w:rFonts w:ascii="宋体-方正超大字符集" w:eastAsia="宋体-方正超大字符集" w:hAnsi="宋体-方正超大字符集" w:cs="宋体-方正超大字符集" w:hint="eastAsia"/>
        </w:rPr>
        <w:t>𣐻</w:t>
      </w:r>
      <w:r w:rsidRPr="00ED004C">
        <w:rPr>
          <w:rFonts w:hint="eastAsia"/>
        </w:rPr>
        <w:t>、作㡾。”</w:t>
      </w:r>
    </w:p>
    <w:p w14:paraId="7A60BC91" w14:textId="77777777" w:rsidR="00ED004C" w:rsidRPr="00ED004C" w:rsidRDefault="00ED004C" w:rsidP="00ED004C">
      <w:pPr>
        <w:pStyle w:val="aa"/>
        <w:ind w:firstLine="560"/>
        <w:rPr>
          <w:rFonts w:hint="eastAsia"/>
        </w:rPr>
      </w:pPr>
      <w:r w:rsidRPr="00ED004C">
        <w:rPr>
          <w:rFonts w:hint="eastAsia"/>
        </w:rPr>
        <w:t>故</w:t>
      </w:r>
      <w:proofErr w:type="gramStart"/>
      <w:r w:rsidRPr="00ED004C">
        <w:rPr>
          <w:rFonts w:hint="eastAsia"/>
        </w:rPr>
        <w:t>亢</w:t>
      </w:r>
      <w:proofErr w:type="gramEnd"/>
      <w:r w:rsidRPr="00ED004C">
        <w:rPr>
          <w:rFonts w:hint="eastAsia"/>
        </w:rPr>
        <w:t>宿古當有“天</w:t>
      </w:r>
      <w:proofErr w:type="gramStart"/>
      <w:r w:rsidRPr="00ED004C">
        <w:rPr>
          <w:rFonts w:hint="eastAsia"/>
        </w:rPr>
        <w:t>艮</w:t>
      </w:r>
      <w:proofErr w:type="gramEnd"/>
      <w:r w:rsidRPr="00ED004C">
        <w:rPr>
          <w:rFonts w:hint="eastAsia"/>
        </w:rPr>
        <w:t>（</w:t>
      </w:r>
      <w:r w:rsidRPr="00ED004C">
        <w:rPr>
          <w:rFonts w:ascii="宋体-方正超大字符集" w:eastAsia="宋体-方正超大字符集" w:hAnsi="宋体-方正超大字符集" w:cs="宋体-方正超大字符集" w:hint="eastAsia"/>
        </w:rPr>
        <w:t>𣐻</w:t>
      </w:r>
      <w:r w:rsidRPr="00ED004C">
        <w:rPr>
          <w:rFonts w:hint="eastAsia"/>
        </w:rPr>
        <w:t>→限）”之名，《國語》和石氏</w:t>
      </w:r>
      <w:proofErr w:type="gramStart"/>
      <w:r w:rsidRPr="00ED004C">
        <w:rPr>
          <w:rFonts w:hint="eastAsia"/>
        </w:rPr>
        <w:t>書</w:t>
      </w:r>
      <w:proofErr w:type="gramEnd"/>
      <w:r w:rsidRPr="00ED004C">
        <w:rPr>
          <w:rFonts w:hint="eastAsia"/>
        </w:rPr>
        <w:t>均訛作“天根”，石氏</w:t>
      </w:r>
      <w:proofErr w:type="gramStart"/>
      <w:r w:rsidRPr="00ED004C">
        <w:rPr>
          <w:rFonts w:hint="eastAsia"/>
        </w:rPr>
        <w:t>書</w:t>
      </w:r>
      <w:proofErr w:type="gramEnd"/>
      <w:r w:rsidRPr="00ED004C">
        <w:rPr>
          <w:rFonts w:hint="eastAsia"/>
        </w:rPr>
        <w:t>又誤</w:t>
      </w:r>
      <w:proofErr w:type="gramStart"/>
      <w:r w:rsidRPr="00ED004C">
        <w:rPr>
          <w:rFonts w:hint="eastAsia"/>
        </w:rPr>
        <w:t>屬於</w:t>
      </w:r>
      <w:proofErr w:type="gramEnd"/>
      <w:r w:rsidRPr="00ED004C">
        <w:rPr>
          <w:rFonts w:hint="eastAsia"/>
        </w:rPr>
        <w:t>角宿，故韋</w:t>
      </w:r>
      <w:proofErr w:type="gramStart"/>
      <w:r w:rsidRPr="00ED004C">
        <w:rPr>
          <w:rFonts w:hint="eastAsia"/>
        </w:rPr>
        <w:t>昭言天</w:t>
      </w:r>
      <w:proofErr w:type="gramEnd"/>
      <w:r w:rsidRPr="00ED004C">
        <w:rPr>
          <w:rFonts w:hint="eastAsia"/>
        </w:rPr>
        <w:t>根爲“</w:t>
      </w:r>
      <w:proofErr w:type="gramStart"/>
      <w:r w:rsidRPr="00ED004C">
        <w:rPr>
          <w:rFonts w:hint="eastAsia"/>
        </w:rPr>
        <w:t>亢</w:t>
      </w:r>
      <w:proofErr w:type="gramEnd"/>
      <w:r w:rsidRPr="00ED004C">
        <w:rPr>
          <w:rFonts w:hint="eastAsia"/>
        </w:rPr>
        <w:t>、</w:t>
      </w:r>
      <w:proofErr w:type="gramStart"/>
      <w:r w:rsidRPr="00ED004C">
        <w:rPr>
          <w:rFonts w:hint="eastAsia"/>
        </w:rPr>
        <w:t>氐</w:t>
      </w:r>
      <w:proofErr w:type="gramEnd"/>
      <w:r w:rsidRPr="00ED004C">
        <w:rPr>
          <w:rFonts w:hint="eastAsia"/>
        </w:rPr>
        <w:t>之間”非無根</w:t>
      </w:r>
      <w:proofErr w:type="gramStart"/>
      <w:r w:rsidRPr="00ED004C">
        <w:rPr>
          <w:rFonts w:hint="eastAsia"/>
        </w:rPr>
        <w:t>據</w:t>
      </w:r>
      <w:proofErr w:type="gramEnd"/>
      <w:r w:rsidRPr="00ED004C">
        <w:rPr>
          <w:rFonts w:hint="eastAsia"/>
        </w:rPr>
        <w:t>。</w:t>
      </w:r>
    </w:p>
    <w:p w14:paraId="6C2F0441" w14:textId="77777777" w:rsidR="00ED004C" w:rsidRPr="00ED004C" w:rsidRDefault="00ED004C" w:rsidP="00ED004C">
      <w:pPr>
        <w:pStyle w:val="aa"/>
        <w:ind w:firstLine="560"/>
        <w:rPr>
          <w:rFonts w:hint="eastAsia"/>
        </w:rPr>
      </w:pPr>
      <w:r w:rsidRPr="00ED004C">
        <w:rPr>
          <w:rFonts w:hint="eastAsia"/>
        </w:rPr>
        <w:t>“本角”當指</w:t>
      </w:r>
      <w:proofErr w:type="gramStart"/>
      <w:r w:rsidRPr="00ED004C">
        <w:rPr>
          <w:rFonts w:hint="eastAsia"/>
        </w:rPr>
        <w:t>氐</w:t>
      </w:r>
      <w:proofErr w:type="gramEnd"/>
      <w:r w:rsidRPr="00ED004C">
        <w:rPr>
          <w:rFonts w:hint="eastAsia"/>
        </w:rPr>
        <w:t>宿而與角宿無關。“氐”有“本”訓，《說文》：“</w:t>
      </w:r>
      <w:proofErr w:type="gramStart"/>
      <w:r w:rsidRPr="00ED004C">
        <w:rPr>
          <w:rFonts w:hint="eastAsia"/>
        </w:rPr>
        <w:t>氐</w:t>
      </w:r>
      <w:proofErr w:type="gramEnd"/>
      <w:r w:rsidRPr="00ED004C">
        <w:rPr>
          <w:rFonts w:hint="eastAsia"/>
        </w:rPr>
        <w:t>，至也。”小徐本作“至也，本也”。《古今韻會舉要》卷四《平聲·八齊》“氐”下引《說文》作“本也，至也。”當是先秦天文家有以</w:t>
      </w:r>
      <w:proofErr w:type="gramStart"/>
      <w:r w:rsidRPr="00ED004C">
        <w:rPr>
          <w:rFonts w:hint="eastAsia"/>
        </w:rPr>
        <w:t>氐</w:t>
      </w:r>
      <w:proofErr w:type="gramEnd"/>
      <w:r w:rsidRPr="00ED004C">
        <w:rPr>
          <w:rFonts w:hint="eastAsia"/>
        </w:rPr>
        <w:t>宿之“氐”爲“柢”者，《說文》：“</w:t>
      </w:r>
      <w:proofErr w:type="gramStart"/>
      <w:r w:rsidRPr="00ED004C">
        <w:rPr>
          <w:rFonts w:hint="eastAsia"/>
        </w:rPr>
        <w:t>柢</w:t>
      </w:r>
      <w:proofErr w:type="gramEnd"/>
      <w:r w:rsidRPr="00ED004C">
        <w:rPr>
          <w:rFonts w:hint="eastAsia"/>
        </w:rPr>
        <w:t>，木根也。”段注：</w:t>
      </w:r>
    </w:p>
    <w:p w14:paraId="62C31BEF" w14:textId="77777777" w:rsidR="00ED004C" w:rsidRPr="00ED004C" w:rsidRDefault="00ED004C" w:rsidP="00ED004C">
      <w:pPr>
        <w:pStyle w:val="a3"/>
        <w:spacing w:before="540" w:after="540"/>
        <w:ind w:firstLine="496"/>
        <w:rPr>
          <w:rFonts w:hint="eastAsia"/>
        </w:rPr>
      </w:pPr>
      <w:r w:rsidRPr="00ED004C">
        <w:rPr>
          <w:rFonts w:hint="eastAsia"/>
        </w:rPr>
        <w:t>“‘柢’或借‘蒂’字爲之，又借‘氐’字爲之，《節南山》傳曰：‘氐，本也’是。”</w:t>
      </w:r>
    </w:p>
    <w:p w14:paraId="7213966F" w14:textId="77777777" w:rsidR="00ED004C" w:rsidRPr="00ED004C" w:rsidRDefault="00ED004C" w:rsidP="00ED004C">
      <w:pPr>
        <w:pStyle w:val="aa"/>
        <w:ind w:firstLine="560"/>
        <w:rPr>
          <w:rFonts w:hint="eastAsia"/>
        </w:rPr>
      </w:pPr>
      <w:r w:rsidRPr="00ED004C">
        <w:rPr>
          <w:rFonts w:hint="eastAsia"/>
        </w:rPr>
        <w:t>《廣韻·上聲·薺韻》：“</w:t>
      </w:r>
      <w:proofErr w:type="gramStart"/>
      <w:r w:rsidRPr="00ED004C">
        <w:rPr>
          <w:rFonts w:hint="eastAsia"/>
        </w:rPr>
        <w:t>柢</w:t>
      </w:r>
      <w:proofErr w:type="gramEnd"/>
      <w:r w:rsidRPr="00ED004C">
        <w:rPr>
          <w:rFonts w:hint="eastAsia"/>
        </w:rPr>
        <w:t>，本也，根也。”“氐”、“柢”通用，又與“本”、“根”同義，《爾雅·釋天》曰“天根，</w:t>
      </w:r>
      <w:proofErr w:type="gramStart"/>
      <w:r w:rsidRPr="00ED004C">
        <w:rPr>
          <w:rFonts w:hint="eastAsia"/>
        </w:rPr>
        <w:t>氐</w:t>
      </w:r>
      <w:proofErr w:type="gramEnd"/>
      <w:r w:rsidRPr="00ED004C">
        <w:rPr>
          <w:rFonts w:hint="eastAsia"/>
        </w:rPr>
        <w:t>也”即取義與此。</w:t>
      </w:r>
    </w:p>
    <w:p w14:paraId="747F0EC4" w14:textId="77777777" w:rsidR="00ED004C" w:rsidRPr="00ED004C" w:rsidRDefault="00ED004C" w:rsidP="00ED004C">
      <w:pPr>
        <w:pStyle w:val="aa"/>
        <w:ind w:firstLine="560"/>
      </w:pPr>
      <w:r w:rsidRPr="00ED004C">
        <w:rPr>
          <w:rFonts w:hint="eastAsia"/>
        </w:rPr>
        <w:lastRenderedPageBreak/>
        <w:t>“角”當是角抵之“角”，出土文獻中時見</w:t>
      </w:r>
      <w:proofErr w:type="gramStart"/>
      <w:r w:rsidRPr="00ED004C">
        <w:rPr>
          <w:rFonts w:hint="eastAsia"/>
        </w:rPr>
        <w:t>將氐</w:t>
      </w:r>
      <w:proofErr w:type="gramEnd"/>
      <w:r w:rsidRPr="00ED004C">
        <w:rPr>
          <w:rFonts w:hint="eastAsia"/>
        </w:rPr>
        <w:t>宿之“氐”寫作“抵”者，</w:t>
      </w:r>
      <w:r w:rsidRPr="00ED004C">
        <w:endnoteReference w:customMarkFollows="1" w:id="13"/>
        <w:t>[13]</w:t>
      </w:r>
      <w:r w:rsidRPr="00ED004C">
        <w:rPr>
          <w:rFonts w:hint="eastAsia"/>
        </w:rPr>
        <w:t>蓋即“牴”、“觝”之通假字，是因爲先秦又有言天文者讀“氐”爲“抵”或“牴”（《方言》卷十二“</w:t>
      </w:r>
      <w:proofErr w:type="gramStart"/>
      <w:r w:rsidRPr="00ED004C">
        <w:rPr>
          <w:rFonts w:hint="eastAsia"/>
        </w:rPr>
        <w:t>柢</w:t>
      </w:r>
      <w:proofErr w:type="gramEnd"/>
      <w:r w:rsidRPr="00ED004C">
        <w:rPr>
          <w:rFonts w:hint="eastAsia"/>
        </w:rPr>
        <w:t>，刺也”錢繹《箋疏》：“</w:t>
      </w:r>
      <w:proofErr w:type="gramStart"/>
      <w:r w:rsidRPr="00ED004C">
        <w:rPr>
          <w:rFonts w:hint="eastAsia"/>
        </w:rPr>
        <w:t>柢</w:t>
      </w:r>
      <w:proofErr w:type="gramEnd"/>
      <w:r w:rsidRPr="00ED004C">
        <w:rPr>
          <w:rFonts w:hint="eastAsia"/>
        </w:rPr>
        <w:t>、抵、</w:t>
      </w:r>
      <w:proofErr w:type="gramStart"/>
      <w:r w:rsidRPr="00ED004C">
        <w:rPr>
          <w:rFonts w:hint="eastAsia"/>
        </w:rPr>
        <w:t>牴</w:t>
      </w:r>
      <w:proofErr w:type="gramEnd"/>
      <w:r w:rsidRPr="00ED004C">
        <w:rPr>
          <w:rFonts w:hint="eastAsia"/>
        </w:rPr>
        <w:t>古字並通。”），《說文》：“</w:t>
      </w:r>
      <w:proofErr w:type="gramStart"/>
      <w:r w:rsidRPr="00ED004C">
        <w:rPr>
          <w:rFonts w:hint="eastAsia"/>
        </w:rPr>
        <w:t>牴</w:t>
      </w:r>
      <w:proofErr w:type="gramEnd"/>
      <w:r w:rsidRPr="00ED004C">
        <w:rPr>
          <w:rFonts w:hint="eastAsia"/>
        </w:rPr>
        <w:t>，觸也”，又曰“觸，</w:t>
      </w:r>
      <w:proofErr w:type="gramStart"/>
      <w:r w:rsidRPr="00ED004C">
        <w:rPr>
          <w:rFonts w:hint="eastAsia"/>
        </w:rPr>
        <w:t>牴</w:t>
      </w:r>
      <w:proofErr w:type="gramEnd"/>
      <w:r w:rsidRPr="00ED004C">
        <w:rPr>
          <w:rFonts w:hint="eastAsia"/>
        </w:rPr>
        <w:t>也。”《廣雅·釋言》：“角、抵，觸也。”王念孫《疏證》：“抵與</w:t>
      </w:r>
      <w:proofErr w:type="gramStart"/>
      <w:r w:rsidRPr="00ED004C">
        <w:rPr>
          <w:rFonts w:hint="eastAsia"/>
        </w:rPr>
        <w:t>牴</w:t>
      </w:r>
      <w:proofErr w:type="gramEnd"/>
      <w:r w:rsidRPr="00ED004C">
        <w:rPr>
          <w:rFonts w:hint="eastAsia"/>
        </w:rPr>
        <w:t>通。”《廣韻·上聲·薺韻》：“</w:t>
      </w:r>
      <w:proofErr w:type="gramStart"/>
      <w:r w:rsidRPr="00ED004C">
        <w:rPr>
          <w:rFonts w:hint="eastAsia"/>
        </w:rPr>
        <w:t>牴</w:t>
      </w:r>
      <w:proofErr w:type="gramEnd"/>
      <w:r w:rsidRPr="00ED004C">
        <w:rPr>
          <w:rFonts w:hint="eastAsia"/>
        </w:rPr>
        <w:t>，角觸。觝，上同。”又《入聲·覺韻》：“角，競也，觸也。”古有“角氐”之</w:t>
      </w:r>
      <w:proofErr w:type="gramStart"/>
      <w:r w:rsidRPr="00ED004C">
        <w:rPr>
          <w:rFonts w:hint="eastAsia"/>
        </w:rPr>
        <w:t>戲</w:t>
      </w:r>
      <w:proofErr w:type="gramEnd"/>
      <w:r w:rsidRPr="00ED004C">
        <w:rPr>
          <w:rFonts w:hint="eastAsia"/>
        </w:rPr>
        <w:t>，或作“角抵”、“角牴”、“角觝”、“觳抵”等，蓋同義連用</w:t>
      </w:r>
      <w:proofErr w:type="gramStart"/>
      <w:r w:rsidRPr="00ED004C">
        <w:rPr>
          <w:rFonts w:hint="eastAsia"/>
        </w:rPr>
        <w:t>為戲</w:t>
      </w:r>
      <w:proofErr w:type="gramEnd"/>
      <w:r w:rsidRPr="00ED004C">
        <w:rPr>
          <w:rFonts w:hint="eastAsia"/>
        </w:rPr>
        <w:t>名。“角”、“抵”、“</w:t>
      </w:r>
      <w:proofErr w:type="gramStart"/>
      <w:r w:rsidRPr="00ED004C">
        <w:rPr>
          <w:rFonts w:hint="eastAsia"/>
        </w:rPr>
        <w:t>牴</w:t>
      </w:r>
      <w:proofErr w:type="gramEnd"/>
      <w:r w:rsidRPr="00ED004C">
        <w:rPr>
          <w:rFonts w:hint="eastAsia"/>
        </w:rPr>
        <w:t>（觝）”、“觸”義同，故“</w:t>
      </w:r>
      <w:proofErr w:type="gramStart"/>
      <w:r w:rsidRPr="00ED004C">
        <w:rPr>
          <w:rFonts w:hint="eastAsia"/>
        </w:rPr>
        <w:t>氐</w:t>
      </w:r>
      <w:proofErr w:type="gramEnd"/>
      <w:r w:rsidRPr="00ED004C">
        <w:rPr>
          <w:rFonts w:hint="eastAsia"/>
        </w:rPr>
        <w:t>（</w:t>
      </w:r>
      <w:proofErr w:type="gramStart"/>
      <w:r w:rsidRPr="00ED004C">
        <w:rPr>
          <w:rFonts w:hint="eastAsia"/>
        </w:rPr>
        <w:t>牴</w:t>
      </w:r>
      <w:proofErr w:type="gramEnd"/>
      <w:r w:rsidRPr="00ED004C">
        <w:rPr>
          <w:rFonts w:hint="eastAsia"/>
        </w:rPr>
        <w:t>）”亦稱“角”。是甘氏合“柢”、“牴”二義爲</w:t>
      </w:r>
      <w:proofErr w:type="gramStart"/>
      <w:r w:rsidRPr="00ED004C">
        <w:rPr>
          <w:rFonts w:hint="eastAsia"/>
        </w:rPr>
        <w:t>一</w:t>
      </w:r>
      <w:proofErr w:type="gramEnd"/>
      <w:r w:rsidRPr="00ED004C">
        <w:rPr>
          <w:rFonts w:hint="eastAsia"/>
        </w:rPr>
        <w:t>而稱“本角”。故</w:t>
      </w:r>
      <w:proofErr w:type="gramStart"/>
      <w:r w:rsidRPr="00ED004C">
        <w:rPr>
          <w:rFonts w:hint="eastAsia"/>
        </w:rPr>
        <w:t>韋昭言“本”</w:t>
      </w:r>
      <w:proofErr w:type="gramEnd"/>
      <w:r w:rsidRPr="00ED004C">
        <w:rPr>
          <w:rFonts w:hint="eastAsia"/>
        </w:rPr>
        <w:t>是</w:t>
      </w:r>
      <w:proofErr w:type="gramStart"/>
      <w:r w:rsidRPr="00ED004C">
        <w:rPr>
          <w:rFonts w:hint="eastAsia"/>
        </w:rPr>
        <w:t>氐</w:t>
      </w:r>
      <w:proofErr w:type="gramEnd"/>
      <w:r w:rsidRPr="00ED004C">
        <w:rPr>
          <w:rFonts w:hint="eastAsia"/>
        </w:rPr>
        <w:t>宿，當是也。</w:t>
      </w:r>
    </w:p>
    <w:p w14:paraId="49666B84" w14:textId="77777777" w:rsidR="00ED004C" w:rsidRPr="00ED004C" w:rsidRDefault="00ED004C" w:rsidP="00ED004C">
      <w:pPr>
        <w:pStyle w:val="aa"/>
        <w:ind w:firstLine="560"/>
      </w:pPr>
      <w:r w:rsidRPr="00ED004C">
        <w:rPr>
          <w:rFonts w:hint="eastAsia"/>
        </w:rPr>
        <w:t>《五紀》簡78-79云：</w:t>
      </w:r>
    </w:p>
    <w:p w14:paraId="79377999" w14:textId="6D9B37B1" w:rsidR="00ED004C" w:rsidRPr="00ED004C" w:rsidRDefault="00ED004C" w:rsidP="00ED004C">
      <w:pPr>
        <w:pStyle w:val="a3"/>
        <w:spacing w:before="540" w:after="540"/>
        <w:ind w:firstLine="496"/>
      </w:pPr>
      <w:r w:rsidRPr="00ED004C">
        <w:rPr>
          <w:rFonts w:hint="eastAsia"/>
        </w:rPr>
        <w:t>“后乃設笀</w:t>
      </w:r>
      <w:r w:rsidRPr="00ED004C">
        <w:rPr>
          <w:rFonts w:hint="eastAsia"/>
        </w:rPr>
        <w:drawing>
          <wp:inline distT="0" distB="0" distL="0" distR="0" wp14:anchorId="1A7C1534" wp14:editId="1E9FA575">
            <wp:extent cx="180975" cy="2000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roofErr w:type="gramStart"/>
      <w:r w:rsidRPr="00ED004C">
        <w:rPr>
          <w:rFonts w:hint="eastAsia"/>
        </w:rPr>
        <w:t>於</w:t>
      </w:r>
      <w:proofErr w:type="gramEnd"/>
      <w:r w:rsidRPr="00ED004C">
        <w:rPr>
          <w:rFonts w:hint="eastAsia"/>
        </w:rPr>
        <w:t>大角，</w:t>
      </w:r>
      <w:proofErr w:type="gramStart"/>
      <w:r w:rsidRPr="00ED004C">
        <w:rPr>
          <w:rFonts w:hint="eastAsia"/>
        </w:rPr>
        <w:t>忻</w:t>
      </w:r>
      <w:proofErr w:type="gramEnd"/>
      <w:r w:rsidRPr="00ED004C">
        <w:rPr>
          <w:rFonts w:hint="eastAsia"/>
        </w:rPr>
        <w:t>（</w:t>
      </w:r>
      <w:proofErr w:type="gramStart"/>
      <w:r w:rsidRPr="00ED004C">
        <w:rPr>
          <w:rFonts w:hint="eastAsia"/>
        </w:rPr>
        <w:t>祈</w:t>
      </w:r>
      <w:proofErr w:type="gramEnd"/>
      <w:r w:rsidRPr="00ED004C">
        <w:rPr>
          <w:rFonts w:hint="eastAsia"/>
        </w:rPr>
        <w:t>）年</w:t>
      </w:r>
      <w:proofErr w:type="gramStart"/>
      <w:r w:rsidRPr="00ED004C">
        <w:rPr>
          <w:rFonts w:hint="eastAsia"/>
        </w:rPr>
        <w:t>於</w:t>
      </w:r>
      <w:proofErr w:type="gramEnd"/>
      <w:r w:rsidRPr="00ED004C">
        <w:rPr>
          <w:rFonts w:hint="eastAsia"/>
        </w:rPr>
        <w:t>天</w:t>
      </w:r>
      <w:proofErr w:type="gramStart"/>
      <w:r w:rsidRPr="00ED004C">
        <w:rPr>
          <w:rFonts w:hint="eastAsia"/>
        </w:rPr>
        <w:t>艮</w:t>
      </w:r>
      <w:proofErr w:type="gramEnd"/>
      <w:r w:rsidRPr="00ED004C">
        <w:rPr>
          <w:rFonts w:hint="eastAsia"/>
        </w:rPr>
        <w:t>，曾</w:t>
      </w:r>
      <w:proofErr w:type="gramStart"/>
      <w:r w:rsidRPr="00ED004C">
        <w:rPr>
          <w:rFonts w:hint="eastAsia"/>
        </w:rPr>
        <w:t>於</w:t>
      </w:r>
      <w:proofErr w:type="gramEnd"/>
      <w:r w:rsidRPr="00ED004C">
        <w:rPr>
          <w:rFonts w:hint="eastAsia"/>
        </w:rPr>
        <w:t>本角，</w:t>
      </w:r>
      <w:proofErr w:type="gramStart"/>
      <w:r w:rsidRPr="00ED004C">
        <w:rPr>
          <w:rFonts w:hint="eastAsia"/>
        </w:rPr>
        <w:t>備</w:t>
      </w:r>
      <w:proofErr w:type="gramEnd"/>
      <w:r w:rsidRPr="00ED004C">
        <w:rPr>
          <w:rFonts w:hint="eastAsia"/>
        </w:rPr>
        <w:t>（服）馬</w:t>
      </w:r>
      <w:proofErr w:type="gramStart"/>
      <w:r w:rsidRPr="00ED004C">
        <w:rPr>
          <w:rFonts w:hint="eastAsia"/>
        </w:rPr>
        <w:t>於</w:t>
      </w:r>
      <w:proofErr w:type="gramEnd"/>
      <w:r w:rsidRPr="00ED004C">
        <w:rPr>
          <w:rFonts w:hint="eastAsia"/>
        </w:rPr>
        <w:t>駟，發</w:t>
      </w:r>
      <w:proofErr w:type="gramStart"/>
      <w:r w:rsidRPr="00ED004C">
        <w:rPr>
          <w:rFonts w:hint="eastAsia"/>
        </w:rPr>
        <w:t>猷於</w:t>
      </w:r>
      <w:proofErr w:type="gramEnd"/>
      <w:r w:rsidRPr="00ED004C">
        <w:rPr>
          <w:rFonts w:hint="eastAsia"/>
        </w:rPr>
        <w:t>心，</w:t>
      </w:r>
      <w:proofErr w:type="gramStart"/>
      <w:r w:rsidRPr="00ED004C">
        <w:rPr>
          <w:rFonts w:hint="eastAsia"/>
        </w:rPr>
        <w:t>壅</w:t>
      </w:r>
      <w:proofErr w:type="gramEnd"/>
      <w:r w:rsidRPr="00ED004C">
        <w:rPr>
          <w:rFonts w:hint="eastAsia"/>
        </w:rPr>
        <w:t>障</w:t>
      </w:r>
      <w:proofErr w:type="gramStart"/>
      <w:r w:rsidRPr="00ED004C">
        <w:rPr>
          <w:rFonts w:hint="eastAsia"/>
        </w:rPr>
        <w:t>於</w:t>
      </w:r>
      <w:proofErr w:type="gramEnd"/>
      <w:r w:rsidRPr="00ED004C">
        <w:rPr>
          <w:rFonts w:hint="eastAsia"/>
        </w:rPr>
        <w:t>尾。”</w:t>
      </w:r>
      <w:r w:rsidRPr="00ED004C">
        <w:endnoteReference w:customMarkFollows="1" w:id="14"/>
        <w:t>[14]</w:t>
      </w:r>
    </w:p>
    <w:p w14:paraId="6040C9D5" w14:textId="77777777" w:rsidR="00ED004C" w:rsidRPr="00ED004C" w:rsidRDefault="00ED004C" w:rsidP="00ED004C">
      <w:pPr>
        <w:pStyle w:val="aa"/>
        <w:ind w:firstLine="560"/>
        <w:rPr>
          <w:rFonts w:hint="eastAsia"/>
        </w:rPr>
      </w:pPr>
      <w:r w:rsidRPr="00ED004C">
        <w:rPr>
          <w:rFonts w:hint="eastAsia"/>
        </w:rPr>
        <w:t>“笀”是“笮”之形訛，</w:t>
      </w:r>
      <w:r w:rsidRPr="00ED004C">
        <w:endnoteReference w:customMarkFollows="1" w:id="15"/>
        <w:t>[15]</w:t>
      </w:r>
      <w:r w:rsidRPr="00ED004C">
        <w:rPr>
          <w:rFonts w:hint="eastAsia"/>
        </w:rPr>
        <w:t>《說文》：“笮，迫也。在瓦之下</w:t>
      </w:r>
      <w:proofErr w:type="gramStart"/>
      <w:r w:rsidRPr="00ED004C">
        <w:rPr>
          <w:rFonts w:hint="eastAsia"/>
        </w:rPr>
        <w:t>棼</w:t>
      </w:r>
      <w:proofErr w:type="gramEnd"/>
      <w:r w:rsidRPr="00ED004C">
        <w:rPr>
          <w:rFonts w:hint="eastAsia"/>
        </w:rPr>
        <w:t>上。”段注：</w:t>
      </w:r>
    </w:p>
    <w:p w14:paraId="308BD5E8" w14:textId="77777777" w:rsidR="00ED004C" w:rsidRPr="00ED004C" w:rsidRDefault="00ED004C" w:rsidP="00ED004C">
      <w:pPr>
        <w:pStyle w:val="a3"/>
        <w:spacing w:before="540" w:after="540"/>
        <w:ind w:firstLine="496"/>
        <w:rPr>
          <w:rFonts w:hint="eastAsia"/>
        </w:rPr>
      </w:pPr>
      <w:r w:rsidRPr="00ED004C">
        <w:rPr>
          <w:rFonts w:hint="eastAsia"/>
        </w:rPr>
        <w:t>“棼，複屋棟也。《釋宫》：‘屋上薄謂之筄’，郭云：‘屋笮也。’</w:t>
      </w:r>
      <w:r w:rsidRPr="00ED004C">
        <w:rPr>
          <w:rFonts w:hint="eastAsia"/>
        </w:rPr>
        <w:lastRenderedPageBreak/>
        <w:t>《考工記》注曰：‘重屋複笮也。’按</w:t>
      </w:r>
      <w:proofErr w:type="gramStart"/>
      <w:r w:rsidRPr="00ED004C">
        <w:rPr>
          <w:rFonts w:hint="eastAsia"/>
        </w:rPr>
        <w:t>笮</w:t>
      </w:r>
      <w:proofErr w:type="gramEnd"/>
      <w:r w:rsidRPr="00ED004C">
        <w:rPr>
          <w:rFonts w:hint="eastAsia"/>
        </w:rPr>
        <w:t>在上</w:t>
      </w:r>
      <w:proofErr w:type="gramStart"/>
      <w:r w:rsidRPr="00ED004C">
        <w:rPr>
          <w:rFonts w:hint="eastAsia"/>
        </w:rPr>
        <w:t>椽</w:t>
      </w:r>
      <w:proofErr w:type="gramEnd"/>
      <w:r w:rsidRPr="00ED004C">
        <w:rPr>
          <w:rFonts w:hint="eastAsia"/>
        </w:rPr>
        <w:t>之下，下椽之上，迫居其閒，故曰</w:t>
      </w:r>
      <w:proofErr w:type="gramStart"/>
      <w:r w:rsidRPr="00ED004C">
        <w:rPr>
          <w:rFonts w:hint="eastAsia"/>
        </w:rPr>
        <w:t>笮</w:t>
      </w:r>
      <w:proofErr w:type="gramEnd"/>
      <w:r w:rsidRPr="00ED004C">
        <w:rPr>
          <w:rFonts w:hint="eastAsia"/>
        </w:rPr>
        <w:t>。《釋名》曰：‘笮，迮也，編竹相連迫迮也。’以竹爲之故从竹。”</w:t>
      </w:r>
    </w:p>
    <w:p w14:paraId="7F9A03D6" w14:textId="4CC7CBF4" w:rsidR="00ED004C" w:rsidRPr="00ED004C" w:rsidRDefault="00ED004C" w:rsidP="00ED004C">
      <w:pPr>
        <w:pStyle w:val="aa"/>
        <w:ind w:firstLine="560"/>
      </w:pPr>
      <w:r w:rsidRPr="00ED004C">
        <w:rPr>
          <w:rFonts w:hint="eastAsia"/>
        </w:rPr>
        <w:t>“笮”是一種用長竹片編起</w:t>
      </w:r>
      <w:proofErr w:type="gramStart"/>
      <w:r w:rsidRPr="00ED004C">
        <w:rPr>
          <w:rFonts w:hint="eastAsia"/>
        </w:rPr>
        <w:t>來</w:t>
      </w:r>
      <w:proofErr w:type="gramEnd"/>
      <w:r w:rsidRPr="00ED004C">
        <w:rPr>
          <w:rFonts w:hint="eastAsia"/>
        </w:rPr>
        <w:t>的板，覆蓋在椽子</w:t>
      </w:r>
      <w:proofErr w:type="gramStart"/>
      <w:r w:rsidRPr="00ED004C">
        <w:rPr>
          <w:rFonts w:hint="eastAsia"/>
        </w:rPr>
        <w:t>上面承瓦者</w:t>
      </w:r>
      <w:proofErr w:type="gramEnd"/>
      <w:r w:rsidRPr="00ED004C">
        <w:rPr>
          <w:rFonts w:hint="eastAsia"/>
        </w:rPr>
        <w:t>。“</w:t>
      </w:r>
      <w:r w:rsidRPr="00ED004C">
        <w:rPr>
          <w:rFonts w:hint="eastAsia"/>
        </w:rPr>
        <w:drawing>
          <wp:inline distT="0" distB="0" distL="0" distR="0" wp14:anchorId="2546395E" wp14:editId="262DF975">
            <wp:extent cx="180975" cy="2000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ED004C">
        <w:rPr>
          <w:rFonts w:hint="eastAsia"/>
        </w:rPr>
        <w:t>”是螮蝀之“蝀”的或體，</w:t>
      </w:r>
      <w:r w:rsidRPr="00ED004C">
        <w:endnoteReference w:customMarkFollows="1" w:id="16"/>
        <w:t>[16]</w:t>
      </w:r>
      <w:r w:rsidRPr="00ED004C">
        <w:rPr>
          <w:rFonts w:hint="eastAsia"/>
        </w:rPr>
        <w:t>此讀爲“棟”。“設笮棟”實際就是代指建造宮室。《開元占經》卷六十五引《紀歷樞》曰：“大角爲天棟”，又引甘氏曰：“大角者，棟星也。”又引石氏曰：“大角，天棟也。”大角古又稱“棟星”。是后設</w:t>
      </w:r>
      <w:proofErr w:type="gramStart"/>
      <w:r w:rsidRPr="00ED004C">
        <w:rPr>
          <w:rFonts w:hint="eastAsia"/>
        </w:rPr>
        <w:t>笮</w:t>
      </w:r>
      <w:proofErr w:type="gramEnd"/>
      <w:r w:rsidRPr="00ED004C">
        <w:rPr>
          <w:rFonts w:hint="eastAsia"/>
        </w:rPr>
        <w:t>棟</w:t>
      </w:r>
      <w:proofErr w:type="gramStart"/>
      <w:r w:rsidRPr="00ED004C">
        <w:rPr>
          <w:rFonts w:hint="eastAsia"/>
        </w:rPr>
        <w:t>於</w:t>
      </w:r>
      <w:proofErr w:type="gramEnd"/>
      <w:r w:rsidRPr="00ED004C">
        <w:rPr>
          <w:rFonts w:hint="eastAsia"/>
        </w:rPr>
        <w:t>大角之意。</w:t>
      </w:r>
    </w:p>
    <w:p w14:paraId="529231C9" w14:textId="77777777" w:rsidR="00ED004C" w:rsidRPr="00ED004C" w:rsidRDefault="00ED004C" w:rsidP="00ED004C">
      <w:pPr>
        <w:pStyle w:val="aa"/>
        <w:ind w:firstLine="560"/>
      </w:pPr>
      <w:r w:rsidRPr="00ED004C">
        <w:t>天</w:t>
      </w:r>
      <w:proofErr w:type="gramStart"/>
      <w:r w:rsidRPr="00ED004C">
        <w:t>艮</w:t>
      </w:r>
      <w:proofErr w:type="gramEnd"/>
      <w:r w:rsidRPr="00ED004C">
        <w:rPr>
          <w:rFonts w:hint="eastAsia"/>
        </w:rPr>
        <w:t>（限）是指</w:t>
      </w:r>
      <w:proofErr w:type="gramStart"/>
      <w:r w:rsidRPr="00ED004C">
        <w:rPr>
          <w:rFonts w:hint="eastAsia"/>
        </w:rPr>
        <w:t>亢</w:t>
      </w:r>
      <w:proofErr w:type="gramEnd"/>
      <w:r w:rsidRPr="00ED004C">
        <w:rPr>
          <w:rFonts w:hint="eastAsia"/>
        </w:rPr>
        <w:t>宿，《開元占經》卷六十引石氏曰：“</w:t>
      </w:r>
      <w:proofErr w:type="gramStart"/>
      <w:r w:rsidRPr="00ED004C">
        <w:rPr>
          <w:rFonts w:hint="eastAsia"/>
        </w:rPr>
        <w:t>亢</w:t>
      </w:r>
      <w:proofErr w:type="gramEnd"/>
      <w:r w:rsidRPr="00ED004C">
        <w:rPr>
          <w:rFonts w:hint="eastAsia"/>
        </w:rPr>
        <w:t>者，廟也；</w:t>
      </w:r>
      <w:proofErr w:type="gramStart"/>
      <w:r w:rsidRPr="00ED004C">
        <w:rPr>
          <w:rFonts w:hint="eastAsia"/>
        </w:rPr>
        <w:t>亢</w:t>
      </w:r>
      <w:proofErr w:type="gramEnd"/>
      <w:r w:rsidRPr="00ED004C">
        <w:rPr>
          <w:rFonts w:hint="eastAsia"/>
        </w:rPr>
        <w:t>者，天帝廟宮，</w:t>
      </w:r>
      <w:proofErr w:type="gramStart"/>
      <w:r w:rsidRPr="00ED004C">
        <w:rPr>
          <w:rFonts w:hint="eastAsia"/>
        </w:rPr>
        <w:t>亢</w:t>
      </w:r>
      <w:proofErr w:type="gramEnd"/>
      <w:r w:rsidRPr="00ED004C">
        <w:rPr>
          <w:rFonts w:hint="eastAsia"/>
        </w:rPr>
        <w:t>爲天府。”又引《海中占》曰：“</w:t>
      </w:r>
      <w:proofErr w:type="gramStart"/>
      <w:r w:rsidRPr="00ED004C">
        <w:rPr>
          <w:rFonts w:hint="eastAsia"/>
        </w:rPr>
        <w:t>亢</w:t>
      </w:r>
      <w:proofErr w:type="gramEnd"/>
      <w:r w:rsidRPr="00ED004C">
        <w:rPr>
          <w:rFonts w:hint="eastAsia"/>
        </w:rPr>
        <w:t>，三光也，三公之事。下者，地也；中央者，丞相也，主享祠。一曰</w:t>
      </w:r>
      <w:proofErr w:type="gramStart"/>
      <w:r w:rsidRPr="00ED004C">
        <w:rPr>
          <w:rFonts w:hint="eastAsia"/>
        </w:rPr>
        <w:t>亢</w:t>
      </w:r>
      <w:proofErr w:type="gramEnd"/>
      <w:r w:rsidRPr="00ED004C">
        <w:rPr>
          <w:rFonts w:hint="eastAsia"/>
        </w:rPr>
        <w:t>爲疏廟，一名天庭，主火與疾；故</w:t>
      </w:r>
      <w:proofErr w:type="gramStart"/>
      <w:r w:rsidRPr="00ED004C">
        <w:rPr>
          <w:rFonts w:hint="eastAsia"/>
        </w:rPr>
        <w:t>亢</w:t>
      </w:r>
      <w:proofErr w:type="gramEnd"/>
      <w:r w:rsidRPr="00ED004C">
        <w:rPr>
          <w:rFonts w:hint="eastAsia"/>
        </w:rPr>
        <w:t>龍多疾。</w:t>
      </w:r>
      <w:proofErr w:type="gramStart"/>
      <w:r w:rsidRPr="00ED004C">
        <w:rPr>
          <w:rFonts w:hint="eastAsia"/>
        </w:rPr>
        <w:t>亢</w:t>
      </w:r>
      <w:proofErr w:type="gramEnd"/>
      <w:r w:rsidRPr="00ED004C">
        <w:rPr>
          <w:rFonts w:hint="eastAsia"/>
        </w:rPr>
        <w:t>星齊明，宗廟有敬，朝廷有序。”是</w:t>
      </w:r>
      <w:proofErr w:type="gramStart"/>
      <w:r w:rsidRPr="00ED004C">
        <w:rPr>
          <w:rFonts w:hint="eastAsia"/>
        </w:rPr>
        <w:t>亢</w:t>
      </w:r>
      <w:proofErr w:type="gramEnd"/>
      <w:r w:rsidRPr="00ED004C">
        <w:rPr>
          <w:rFonts w:hint="eastAsia"/>
        </w:rPr>
        <w:t>爲宗廟，是舉行祭祀的地方，故“主享祀”。又《開元占經》卷二十四引《春秋圖》曰：“歲星之</w:t>
      </w:r>
      <w:proofErr w:type="gramStart"/>
      <w:r w:rsidRPr="00ED004C">
        <w:rPr>
          <w:rFonts w:hint="eastAsia"/>
        </w:rPr>
        <w:t>亢</w:t>
      </w:r>
      <w:proofErr w:type="gramEnd"/>
      <w:r w:rsidRPr="00ED004C">
        <w:rPr>
          <w:rFonts w:hint="eastAsia"/>
        </w:rPr>
        <w:t>，其年大熟。”又引石氏曰：“歲星守</w:t>
      </w:r>
      <w:proofErr w:type="gramStart"/>
      <w:r w:rsidRPr="00ED004C">
        <w:rPr>
          <w:rFonts w:hint="eastAsia"/>
        </w:rPr>
        <w:t>亢</w:t>
      </w:r>
      <w:proofErr w:type="gramEnd"/>
      <w:r w:rsidRPr="00ED004C">
        <w:rPr>
          <w:rFonts w:hint="eastAsia"/>
        </w:rPr>
        <w:t>，年大熟。又占曰：歲星守</w:t>
      </w:r>
      <w:proofErr w:type="gramStart"/>
      <w:r w:rsidRPr="00ED004C">
        <w:rPr>
          <w:rFonts w:hint="eastAsia"/>
        </w:rPr>
        <w:t>亢</w:t>
      </w:r>
      <w:proofErr w:type="gramEnd"/>
      <w:r w:rsidRPr="00ED004C">
        <w:rPr>
          <w:rFonts w:hint="eastAsia"/>
        </w:rPr>
        <w:t>下，田豐，魚十倍。”又引《海中占》曰：“歲星守</w:t>
      </w:r>
      <w:proofErr w:type="gramStart"/>
      <w:r w:rsidRPr="00ED004C">
        <w:rPr>
          <w:rFonts w:hint="eastAsia"/>
        </w:rPr>
        <w:t>亢</w:t>
      </w:r>
      <w:proofErr w:type="gramEnd"/>
      <w:r w:rsidRPr="00ED004C">
        <w:rPr>
          <w:rFonts w:hint="eastAsia"/>
        </w:rPr>
        <w:t>，王者有德令，禾</w:t>
      </w:r>
      <w:proofErr w:type="gramStart"/>
      <w:r w:rsidRPr="00ED004C">
        <w:rPr>
          <w:rFonts w:hint="eastAsia"/>
        </w:rPr>
        <w:t>稼</w:t>
      </w:r>
      <w:proofErr w:type="gramEnd"/>
      <w:r w:rsidRPr="00ED004C">
        <w:rPr>
          <w:rFonts w:hint="eastAsia"/>
        </w:rPr>
        <w:t>熟。”此即簡文“祈年</w:t>
      </w:r>
      <w:proofErr w:type="gramStart"/>
      <w:r w:rsidRPr="00ED004C">
        <w:rPr>
          <w:rFonts w:hint="eastAsia"/>
        </w:rPr>
        <w:t>於</w:t>
      </w:r>
      <w:proofErr w:type="gramEnd"/>
      <w:r w:rsidRPr="00ED004C">
        <w:rPr>
          <w:rFonts w:hint="eastAsia"/>
        </w:rPr>
        <w:t>天</w:t>
      </w:r>
      <w:proofErr w:type="gramStart"/>
      <w:r w:rsidRPr="00ED004C">
        <w:rPr>
          <w:rFonts w:hint="eastAsia"/>
        </w:rPr>
        <w:t>艮</w:t>
      </w:r>
      <w:proofErr w:type="gramEnd"/>
      <w:r w:rsidRPr="00ED004C">
        <w:rPr>
          <w:rFonts w:hint="eastAsia"/>
        </w:rPr>
        <w:t>”之意。</w:t>
      </w:r>
    </w:p>
    <w:p w14:paraId="4D8CCE66" w14:textId="77777777" w:rsidR="00ED004C" w:rsidRPr="00ED004C" w:rsidRDefault="00ED004C" w:rsidP="00ED004C">
      <w:pPr>
        <w:pStyle w:val="aa"/>
        <w:ind w:firstLine="560"/>
        <w:rPr>
          <w:rFonts w:hint="eastAsia"/>
        </w:rPr>
      </w:pPr>
      <w:r w:rsidRPr="00ED004C">
        <w:lastRenderedPageBreak/>
        <w:t>本角當是指</w:t>
      </w:r>
      <w:proofErr w:type="gramStart"/>
      <w:r w:rsidRPr="00ED004C">
        <w:t>氐</w:t>
      </w:r>
      <w:proofErr w:type="gramEnd"/>
      <w:r w:rsidRPr="00ED004C">
        <w:t>宿</w:t>
      </w:r>
      <w:r w:rsidRPr="00ED004C">
        <w:rPr>
          <w:rFonts w:hint="eastAsia"/>
        </w:rPr>
        <w:t>，“曾”整理者云：“</w:t>
      </w:r>
      <w:proofErr w:type="gramStart"/>
      <w:r w:rsidRPr="00ED004C">
        <w:rPr>
          <w:rFonts w:hint="eastAsia"/>
        </w:rPr>
        <w:t>疑</w:t>
      </w:r>
      <w:proofErr w:type="gramEnd"/>
      <w:r w:rsidRPr="00ED004C">
        <w:rPr>
          <w:rFonts w:hint="eastAsia"/>
        </w:rPr>
        <w:t>讀‘增’，增益。”</w:t>
      </w:r>
      <w:r w:rsidRPr="00ED004C">
        <w:endnoteReference w:customMarkFollows="1" w:id="17"/>
        <w:t>[17]</w:t>
      </w:r>
      <w:r w:rsidRPr="00ED004C">
        <w:rPr>
          <w:rFonts w:hint="eastAsia"/>
        </w:rPr>
        <w:t>按：簡文言“曾</w:t>
      </w:r>
      <w:proofErr w:type="gramStart"/>
      <w:r w:rsidRPr="00ED004C">
        <w:rPr>
          <w:rFonts w:hint="eastAsia"/>
        </w:rPr>
        <w:t>於</w:t>
      </w:r>
      <w:proofErr w:type="gramEnd"/>
      <w:r w:rsidRPr="00ED004C">
        <w:rPr>
          <w:rFonts w:hint="eastAsia"/>
        </w:rPr>
        <w:t>本角”，其它六宿之事都是</w:t>
      </w:r>
      <w:proofErr w:type="gramStart"/>
      <w:r w:rsidRPr="00ED004C">
        <w:rPr>
          <w:rFonts w:hint="eastAsia"/>
        </w:rPr>
        <w:t>兩</w:t>
      </w:r>
      <w:proofErr w:type="gramEnd"/>
      <w:r w:rsidRPr="00ED004C">
        <w:rPr>
          <w:rFonts w:hint="eastAsia"/>
        </w:rPr>
        <w:t>字以上，此獨</w:t>
      </w:r>
      <w:proofErr w:type="gramStart"/>
      <w:r w:rsidRPr="00ED004C">
        <w:rPr>
          <w:rFonts w:hint="eastAsia"/>
        </w:rPr>
        <w:t>一</w:t>
      </w:r>
      <w:proofErr w:type="gramEnd"/>
      <w:r w:rsidRPr="00ED004C">
        <w:rPr>
          <w:rFonts w:hint="eastAsia"/>
        </w:rPr>
        <w:t>“曾”字，文意有缺，</w:t>
      </w:r>
      <w:proofErr w:type="gramStart"/>
      <w:r w:rsidRPr="00ED004C">
        <w:rPr>
          <w:rFonts w:hint="eastAsia"/>
        </w:rPr>
        <w:t>疑</w:t>
      </w:r>
      <w:proofErr w:type="gramEnd"/>
      <w:r w:rsidRPr="00ED004C">
        <w:rPr>
          <w:rFonts w:hint="eastAsia"/>
        </w:rPr>
        <w:t>“曾（增）”前</w:t>
      </w:r>
      <w:proofErr w:type="gramStart"/>
      <w:r w:rsidRPr="00ED004C">
        <w:rPr>
          <w:rFonts w:hint="eastAsia"/>
        </w:rPr>
        <w:t>後</w:t>
      </w:r>
      <w:proofErr w:type="gramEnd"/>
      <w:r w:rsidRPr="00ED004C">
        <w:rPr>
          <w:rFonts w:hint="eastAsia"/>
        </w:rPr>
        <w:t>寫脫一字。“增”爲重</w:t>
      </w:r>
      <w:proofErr w:type="gramStart"/>
      <w:r w:rsidRPr="00ED004C">
        <w:rPr>
          <w:rFonts w:hint="eastAsia"/>
        </w:rPr>
        <w:t>壘</w:t>
      </w:r>
      <w:proofErr w:type="gramEnd"/>
      <w:r w:rsidRPr="00ED004C">
        <w:rPr>
          <w:rFonts w:hint="eastAsia"/>
        </w:rPr>
        <w:t>，《史記·司馬相如列傳》：“</w:t>
      </w:r>
      <w:proofErr w:type="gramStart"/>
      <w:r w:rsidRPr="00ED004C">
        <w:rPr>
          <w:rFonts w:hint="eastAsia"/>
        </w:rPr>
        <w:t>壘</w:t>
      </w:r>
      <w:proofErr w:type="gramEnd"/>
      <w:r w:rsidRPr="00ED004C">
        <w:rPr>
          <w:rFonts w:hint="eastAsia"/>
        </w:rPr>
        <w:t>臺增成”，《索隱》引張揖云：“重累而成之，故曰增成。”是亦興土木之謂。《開元占經》卷六十引《海圖》曰：“</w:t>
      </w:r>
      <w:proofErr w:type="gramStart"/>
      <w:r w:rsidRPr="00ED004C">
        <w:rPr>
          <w:rFonts w:hint="eastAsia"/>
        </w:rPr>
        <w:t>氐</w:t>
      </w:r>
      <w:proofErr w:type="gramEnd"/>
      <w:r w:rsidRPr="00ED004C">
        <w:rPr>
          <w:rFonts w:hint="eastAsia"/>
        </w:rPr>
        <w:t>星發，即有土功事。”又引《二十八宿山經》曰：“</w:t>
      </w:r>
      <w:proofErr w:type="gramStart"/>
      <w:r w:rsidRPr="00ED004C">
        <w:rPr>
          <w:rFonts w:hint="eastAsia"/>
        </w:rPr>
        <w:t>氐</w:t>
      </w:r>
      <w:proofErr w:type="gramEnd"/>
      <w:r w:rsidRPr="00ED004C">
        <w:rPr>
          <w:rFonts w:hint="eastAsia"/>
        </w:rPr>
        <w:t>主徭役，</w:t>
      </w:r>
      <w:proofErr w:type="gramStart"/>
      <w:r w:rsidRPr="00ED004C">
        <w:rPr>
          <w:rFonts w:hint="eastAsia"/>
        </w:rPr>
        <w:t>氐動</w:t>
      </w:r>
      <w:proofErr w:type="gramEnd"/>
      <w:r w:rsidRPr="00ED004C">
        <w:rPr>
          <w:rFonts w:hint="eastAsia"/>
        </w:rPr>
        <w:t>者徭役起。”又卷二十四引郗萌曰：“歲星逆行</w:t>
      </w:r>
      <w:proofErr w:type="gramStart"/>
      <w:r w:rsidRPr="00ED004C">
        <w:rPr>
          <w:rFonts w:hint="eastAsia"/>
        </w:rPr>
        <w:t>氐</w:t>
      </w:r>
      <w:proofErr w:type="gramEnd"/>
      <w:r w:rsidRPr="00ED004C">
        <w:rPr>
          <w:rFonts w:hint="eastAsia"/>
        </w:rPr>
        <w:t>，其君治宮室過制度。”此正“增</w:t>
      </w:r>
      <w:proofErr w:type="gramStart"/>
      <w:r w:rsidRPr="00ED004C">
        <w:rPr>
          <w:rFonts w:hint="eastAsia"/>
        </w:rPr>
        <w:t>於</w:t>
      </w:r>
      <w:proofErr w:type="gramEnd"/>
      <w:r w:rsidRPr="00ED004C">
        <w:rPr>
          <w:rFonts w:hint="eastAsia"/>
        </w:rPr>
        <w:t>本角（</w:t>
      </w:r>
      <w:proofErr w:type="gramStart"/>
      <w:r w:rsidRPr="00ED004C">
        <w:rPr>
          <w:rFonts w:hint="eastAsia"/>
        </w:rPr>
        <w:t>氐</w:t>
      </w:r>
      <w:proofErr w:type="gramEnd"/>
      <w:r w:rsidRPr="00ED004C">
        <w:rPr>
          <w:rFonts w:hint="eastAsia"/>
        </w:rPr>
        <w:t>宿）”之意。</w:t>
      </w:r>
    </w:p>
    <w:p w14:paraId="2DD70BDA" w14:textId="77777777" w:rsidR="00ED004C" w:rsidRPr="00ED004C" w:rsidRDefault="00ED004C" w:rsidP="00ED004C">
      <w:pPr>
        <w:pStyle w:val="aa"/>
        <w:ind w:firstLine="560"/>
        <w:rPr>
          <w:rFonts w:hint="eastAsia"/>
        </w:rPr>
      </w:pPr>
      <w:r w:rsidRPr="00ED004C">
        <w:rPr>
          <w:rFonts w:hint="eastAsia"/>
        </w:rPr>
        <w:t>《二十八宿山經》又曰：“</w:t>
      </w:r>
      <w:proofErr w:type="gramStart"/>
      <w:r w:rsidRPr="00ED004C">
        <w:rPr>
          <w:rFonts w:hint="eastAsia"/>
        </w:rPr>
        <w:t>氐</w:t>
      </w:r>
      <w:proofErr w:type="gramEnd"/>
      <w:r w:rsidRPr="00ED004C">
        <w:rPr>
          <w:rFonts w:hint="eastAsia"/>
        </w:rPr>
        <w:t>爲宿，路寢所止，故置</w:t>
      </w:r>
      <w:proofErr w:type="gramStart"/>
      <w:r w:rsidRPr="00ED004C">
        <w:rPr>
          <w:rFonts w:hint="eastAsia"/>
        </w:rPr>
        <w:t>庫樓</w:t>
      </w:r>
      <w:proofErr w:type="gramEnd"/>
      <w:r w:rsidRPr="00ED004C">
        <w:rPr>
          <w:rFonts w:hint="eastAsia"/>
        </w:rPr>
        <w:t>以</w:t>
      </w:r>
      <w:proofErr w:type="gramStart"/>
      <w:r w:rsidRPr="00ED004C">
        <w:rPr>
          <w:rFonts w:hint="eastAsia"/>
        </w:rPr>
        <w:t>捍咎</w:t>
      </w:r>
      <w:proofErr w:type="gramEnd"/>
      <w:r w:rsidRPr="00ED004C">
        <w:rPr>
          <w:rFonts w:hint="eastAsia"/>
        </w:rPr>
        <w:t>。</w:t>
      </w:r>
      <w:proofErr w:type="gramStart"/>
      <w:r w:rsidRPr="00ED004C">
        <w:rPr>
          <w:rFonts w:hint="eastAsia"/>
        </w:rPr>
        <w:t>氐</w:t>
      </w:r>
      <w:proofErr w:type="gramEnd"/>
      <w:r w:rsidRPr="00ED004C">
        <w:rPr>
          <w:rFonts w:hint="eastAsia"/>
        </w:rPr>
        <w:t>爲宿宮，休解之房。”則又</w:t>
      </w:r>
      <w:proofErr w:type="gramStart"/>
      <w:r w:rsidRPr="00ED004C">
        <w:rPr>
          <w:rFonts w:hint="eastAsia"/>
        </w:rPr>
        <w:t>疑</w:t>
      </w:r>
      <w:proofErr w:type="gramEnd"/>
      <w:r w:rsidRPr="00ED004C">
        <w:rPr>
          <w:rFonts w:hint="eastAsia"/>
        </w:rPr>
        <w:t>“曾”是“竲”的假借字，或作“橧”。《說文》：“竲，北地高</w:t>
      </w:r>
      <w:proofErr w:type="gramStart"/>
      <w:r w:rsidRPr="00ED004C">
        <w:rPr>
          <w:rFonts w:hint="eastAsia"/>
        </w:rPr>
        <w:t>樓</w:t>
      </w:r>
      <w:proofErr w:type="gramEnd"/>
      <w:r w:rsidRPr="00ED004C">
        <w:rPr>
          <w:rFonts w:hint="eastAsia"/>
        </w:rPr>
        <w:t>無屋者”，即《二十八宿山經》中所言之“庫樓”。桂馥《說文解字義證》</w:t>
      </w:r>
      <w:proofErr w:type="gramStart"/>
      <w:r w:rsidRPr="00ED004C">
        <w:rPr>
          <w:rFonts w:hint="eastAsia"/>
        </w:rPr>
        <w:t>於</w:t>
      </w:r>
      <w:proofErr w:type="gramEnd"/>
      <w:r w:rsidRPr="00ED004C">
        <w:rPr>
          <w:rFonts w:hint="eastAsia"/>
        </w:rPr>
        <w:t>“竲”下云：</w:t>
      </w:r>
    </w:p>
    <w:p w14:paraId="2DEE7A25" w14:textId="77777777" w:rsidR="00ED004C" w:rsidRPr="00ED004C" w:rsidRDefault="00ED004C" w:rsidP="00ED004C">
      <w:pPr>
        <w:pStyle w:val="a3"/>
        <w:spacing w:before="540" w:after="540"/>
        <w:ind w:firstLine="496"/>
        <w:rPr>
          <w:rFonts w:hint="eastAsia"/>
        </w:rPr>
      </w:pPr>
      <w:r w:rsidRPr="00ED004C">
        <w:rPr>
          <w:rFonts w:hint="eastAsia"/>
        </w:rPr>
        <w:t>“北地高</w:t>
      </w:r>
      <w:proofErr w:type="gramStart"/>
      <w:r w:rsidRPr="00ED004C">
        <w:rPr>
          <w:rFonts w:hint="eastAsia"/>
        </w:rPr>
        <w:t>樓</w:t>
      </w:r>
      <w:proofErr w:type="gramEnd"/>
      <w:r w:rsidRPr="00ED004C">
        <w:rPr>
          <w:rFonts w:hint="eastAsia"/>
        </w:rPr>
        <w:t>無屋者</w:t>
      </w:r>
      <w:proofErr w:type="gramStart"/>
      <w:r w:rsidRPr="00ED004C">
        <w:rPr>
          <w:rFonts w:hint="eastAsia"/>
        </w:rPr>
        <w:t>者</w:t>
      </w:r>
      <w:proofErr w:type="gramEnd"/>
      <w:r w:rsidRPr="00ED004C">
        <w:rPr>
          <w:rFonts w:hint="eastAsia"/>
        </w:rPr>
        <w:t>，趙</w:t>
      </w:r>
      <w:proofErr w:type="gramStart"/>
      <w:r w:rsidRPr="00ED004C">
        <w:rPr>
          <w:rFonts w:hint="eastAsia"/>
        </w:rPr>
        <w:t>宦</w:t>
      </w:r>
      <w:proofErr w:type="gramEnd"/>
      <w:r w:rsidRPr="00ED004C">
        <w:rPr>
          <w:rFonts w:hint="eastAsia"/>
        </w:rPr>
        <w:t>光曰：‘北地多以磚石壘壁，作庫樓以避火、盜，外不見屋，望之如臺，故曰北地高樓無屋。’《廣韻》：‘竲，巢高也。或作橧。’《禮運》：‘先王未有宮室，夏則居橧巢。’《晏子春秋》：‘古者嘗有處橧巢窟穴而不惡。’《西京賦》：‘橧桴重棼。’”</w:t>
      </w:r>
    </w:p>
    <w:p w14:paraId="30D0B003" w14:textId="77777777" w:rsidR="00ED004C" w:rsidRPr="00ED004C" w:rsidRDefault="00ED004C" w:rsidP="00ED004C">
      <w:pPr>
        <w:pStyle w:val="aa"/>
        <w:ind w:firstLine="560"/>
        <w:rPr>
          <w:rFonts w:hint="eastAsia"/>
        </w:rPr>
      </w:pPr>
      <w:proofErr w:type="gramStart"/>
      <w:r w:rsidRPr="00ED004C">
        <w:rPr>
          <w:rFonts w:hint="eastAsia"/>
        </w:rPr>
        <w:t>庫樓</w:t>
      </w:r>
      <w:proofErr w:type="gramEnd"/>
      <w:r w:rsidRPr="00ED004C">
        <w:rPr>
          <w:rFonts w:hint="eastAsia"/>
        </w:rPr>
        <w:t>類似</w:t>
      </w:r>
      <w:proofErr w:type="gramStart"/>
      <w:r w:rsidRPr="00ED004C">
        <w:rPr>
          <w:rFonts w:hint="eastAsia"/>
        </w:rPr>
        <w:t>後世</w:t>
      </w:r>
      <w:proofErr w:type="gramEnd"/>
      <w:r w:rsidRPr="00ED004C">
        <w:rPr>
          <w:rFonts w:hint="eastAsia"/>
        </w:rPr>
        <w:t>的炮</w:t>
      </w:r>
      <w:proofErr w:type="gramStart"/>
      <w:r w:rsidRPr="00ED004C">
        <w:rPr>
          <w:rFonts w:hint="eastAsia"/>
        </w:rPr>
        <w:t>樓</w:t>
      </w:r>
      <w:proofErr w:type="gramEnd"/>
      <w:r w:rsidRPr="00ED004C">
        <w:rPr>
          <w:rFonts w:hint="eastAsia"/>
        </w:rPr>
        <w:t>，磚石</w:t>
      </w:r>
      <w:proofErr w:type="gramStart"/>
      <w:r w:rsidRPr="00ED004C">
        <w:rPr>
          <w:rFonts w:hint="eastAsia"/>
        </w:rPr>
        <w:t>壘</w:t>
      </w:r>
      <w:proofErr w:type="gramEnd"/>
      <w:r w:rsidRPr="00ED004C">
        <w:rPr>
          <w:rFonts w:hint="eastAsia"/>
        </w:rPr>
        <w:t>成的高</w:t>
      </w:r>
      <w:proofErr w:type="gramStart"/>
      <w:r w:rsidRPr="00ED004C">
        <w:rPr>
          <w:rFonts w:hint="eastAsia"/>
        </w:rPr>
        <w:t>樓</w:t>
      </w:r>
      <w:proofErr w:type="gramEnd"/>
      <w:r w:rsidRPr="00ED004C">
        <w:rPr>
          <w:rFonts w:hint="eastAsia"/>
        </w:rPr>
        <w:t>，上無覆屋，人在其中可</w:t>
      </w:r>
      <w:r w:rsidRPr="00ED004C">
        <w:rPr>
          <w:rFonts w:hint="eastAsia"/>
        </w:rPr>
        <w:lastRenderedPageBreak/>
        <w:t>以防火禦</w:t>
      </w:r>
      <w:proofErr w:type="gramStart"/>
      <w:r w:rsidRPr="00ED004C">
        <w:rPr>
          <w:rFonts w:hint="eastAsia"/>
        </w:rPr>
        <w:t>敵</w:t>
      </w:r>
      <w:proofErr w:type="gramEnd"/>
      <w:r w:rsidRPr="00ED004C">
        <w:rPr>
          <w:rFonts w:hint="eastAsia"/>
        </w:rPr>
        <w:t>。簡文用爲</w:t>
      </w:r>
      <w:proofErr w:type="gramStart"/>
      <w:r w:rsidRPr="00ED004C">
        <w:rPr>
          <w:rFonts w:hint="eastAsia"/>
        </w:rPr>
        <w:t>動</w:t>
      </w:r>
      <w:proofErr w:type="gramEnd"/>
      <w:r w:rsidRPr="00ED004C">
        <w:rPr>
          <w:rFonts w:hint="eastAsia"/>
        </w:rPr>
        <w:t>詞，謂建竲，此亦與</w:t>
      </w:r>
      <w:proofErr w:type="gramStart"/>
      <w:r w:rsidRPr="00ED004C">
        <w:rPr>
          <w:rFonts w:hint="eastAsia"/>
        </w:rPr>
        <w:t>氐</w:t>
      </w:r>
      <w:proofErr w:type="gramEnd"/>
      <w:r w:rsidRPr="00ED004C">
        <w:rPr>
          <w:rFonts w:hint="eastAsia"/>
        </w:rPr>
        <w:t>宿之意</w:t>
      </w:r>
      <w:proofErr w:type="gramStart"/>
      <w:r w:rsidRPr="00ED004C">
        <w:rPr>
          <w:rFonts w:hint="eastAsia"/>
        </w:rPr>
        <w:t>對應</w:t>
      </w:r>
      <w:proofErr w:type="gramEnd"/>
      <w:r w:rsidRPr="00ED004C">
        <w:rPr>
          <w:rFonts w:hint="eastAsia"/>
        </w:rPr>
        <w:t>。</w:t>
      </w:r>
    </w:p>
    <w:p w14:paraId="50FD435F" w14:textId="77777777" w:rsidR="00ED004C" w:rsidRPr="00ED004C" w:rsidRDefault="00ED004C" w:rsidP="00ED004C">
      <w:pPr>
        <w:pStyle w:val="aa"/>
        <w:ind w:firstLine="560"/>
        <w:rPr>
          <w:rFonts w:hint="eastAsia"/>
        </w:rPr>
      </w:pPr>
      <w:r w:rsidRPr="00ED004C">
        <w:rPr>
          <w:rFonts w:hint="eastAsia"/>
        </w:rPr>
        <w:t>故《五紀》所言之東方七宿，是以大角代替角宿，以天</w:t>
      </w:r>
      <w:proofErr w:type="gramStart"/>
      <w:r w:rsidRPr="00ED004C">
        <w:rPr>
          <w:rFonts w:hint="eastAsia"/>
        </w:rPr>
        <w:t>艮</w:t>
      </w:r>
      <w:proofErr w:type="gramEnd"/>
      <w:r w:rsidRPr="00ED004C">
        <w:rPr>
          <w:rFonts w:hint="eastAsia"/>
        </w:rPr>
        <w:t>（限）爲</w:t>
      </w:r>
      <w:proofErr w:type="gramStart"/>
      <w:r w:rsidRPr="00ED004C">
        <w:rPr>
          <w:rFonts w:hint="eastAsia"/>
        </w:rPr>
        <w:t>亢</w:t>
      </w:r>
      <w:proofErr w:type="gramEnd"/>
      <w:r w:rsidRPr="00ED004C">
        <w:rPr>
          <w:rFonts w:hint="eastAsia"/>
        </w:rPr>
        <w:t>宿，以本角爲</w:t>
      </w:r>
      <w:proofErr w:type="gramStart"/>
      <w:r w:rsidRPr="00ED004C">
        <w:rPr>
          <w:rFonts w:hint="eastAsia"/>
        </w:rPr>
        <w:t>氐</w:t>
      </w:r>
      <w:proofErr w:type="gramEnd"/>
      <w:r w:rsidRPr="00ED004C">
        <w:rPr>
          <w:rFonts w:hint="eastAsia"/>
        </w:rPr>
        <w:t>宿，以天駟爲房宿，與《周語中》</w:t>
      </w:r>
      <w:proofErr w:type="gramStart"/>
      <w:r w:rsidRPr="00ED004C">
        <w:rPr>
          <w:rFonts w:hint="eastAsia"/>
        </w:rPr>
        <w:t>單</w:t>
      </w:r>
      <w:proofErr w:type="gramEnd"/>
      <w:r w:rsidRPr="00ED004C">
        <w:rPr>
          <w:rFonts w:hint="eastAsia"/>
        </w:rPr>
        <w:t>襄公所言略同，其異者是</w:t>
      </w:r>
      <w:proofErr w:type="gramStart"/>
      <w:r w:rsidRPr="00ED004C">
        <w:rPr>
          <w:rFonts w:hint="eastAsia"/>
        </w:rPr>
        <w:t>單</w:t>
      </w:r>
      <w:proofErr w:type="gramEnd"/>
      <w:r w:rsidRPr="00ED004C">
        <w:rPr>
          <w:rFonts w:hint="eastAsia"/>
        </w:rPr>
        <w:t>襄公仍以角宿</w:t>
      </w:r>
      <w:proofErr w:type="gramStart"/>
      <w:r w:rsidRPr="00ED004C">
        <w:rPr>
          <w:rFonts w:hint="eastAsia"/>
        </w:rPr>
        <w:t>爲首星而已</w:t>
      </w:r>
      <w:proofErr w:type="gramEnd"/>
      <w:r w:rsidRPr="00ED004C">
        <w:rPr>
          <w:rFonts w:hint="eastAsia"/>
        </w:rPr>
        <w:t>。因</w:t>
      </w:r>
      <w:proofErr w:type="gramStart"/>
      <w:r w:rsidRPr="00ED004C">
        <w:rPr>
          <w:rFonts w:hint="eastAsia"/>
        </w:rPr>
        <w:t>為</w:t>
      </w:r>
      <w:proofErr w:type="gramEnd"/>
      <w:r w:rsidRPr="00ED004C">
        <w:rPr>
          <w:rFonts w:hint="eastAsia"/>
        </w:rPr>
        <w:t>文獻不足證，上述看法推測居多，可能認識有誤，不當之處，冀方家指正。</w:t>
      </w:r>
    </w:p>
    <w:bookmarkEnd w:id="0"/>
    <w:p w14:paraId="172F1F74" w14:textId="6FB07645" w:rsidR="00AB0B6C" w:rsidRPr="00ED004C" w:rsidRDefault="00AB0B6C" w:rsidP="00ED004C"/>
    <w:sectPr w:rsidR="00AB0B6C" w:rsidRPr="00ED004C">
      <w:headerReference w:type="default" r:id="rId11"/>
      <w:footerReference w:type="even" r:id="rId12"/>
      <w:footerReference w:type="default" r:id="rId1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5D90B" w14:textId="77777777" w:rsidR="000E12E3" w:rsidRDefault="000E12E3" w:rsidP="00CB0024">
      <w:r>
        <w:separator/>
      </w:r>
    </w:p>
  </w:endnote>
  <w:endnote w:type="continuationSeparator" w:id="0">
    <w:p w14:paraId="02CCC5BD" w14:textId="77777777" w:rsidR="000E12E3" w:rsidRDefault="000E12E3" w:rsidP="00CB0024">
      <w:r>
        <w:continuationSeparator/>
      </w:r>
    </w:p>
  </w:endnote>
  <w:endnote w:id="1">
    <w:p w14:paraId="1F0E7D03" w14:textId="77777777" w:rsidR="00ED004C" w:rsidRPr="00ED004C" w:rsidRDefault="00ED004C" w:rsidP="00ED004C">
      <w:r w:rsidRPr="00ED004C">
        <w:t xml:space="preserve">[1] </w:t>
      </w:r>
      <w:r w:rsidRPr="00ED004C">
        <w:rPr>
          <w:rFonts w:hint="eastAsia"/>
        </w:rPr>
        <w:t>黃德寬主編：《清華大學藏戰國竹簡（拾壹）》，中西</w:t>
      </w:r>
      <w:proofErr w:type="gramStart"/>
      <w:r w:rsidRPr="00ED004C">
        <w:rPr>
          <w:rFonts w:hint="eastAsia"/>
        </w:rPr>
        <w:t>書</w:t>
      </w:r>
      <w:proofErr w:type="gramEnd"/>
      <w:r w:rsidRPr="00ED004C">
        <w:rPr>
          <w:rFonts w:hint="eastAsia"/>
        </w:rPr>
        <w:t>局2021年，第99頁。</w:t>
      </w:r>
    </w:p>
  </w:endnote>
  <w:endnote w:id="2">
    <w:p w14:paraId="09DEAC57" w14:textId="77777777" w:rsidR="00ED004C" w:rsidRPr="00ED004C" w:rsidRDefault="00ED004C" w:rsidP="00ED004C">
      <w:r w:rsidRPr="00ED004C">
        <w:t xml:space="preserve">[2] </w:t>
      </w:r>
      <w:r w:rsidRPr="00ED004C">
        <w:rPr>
          <w:rFonts w:hint="eastAsia"/>
        </w:rPr>
        <w:t>《清華大學藏戰國竹簡（拾壹）》，第100頁注[五]。</w:t>
      </w:r>
    </w:p>
  </w:endnote>
  <w:endnote w:id="3">
    <w:p w14:paraId="3E864DB0" w14:textId="77777777" w:rsidR="00ED004C" w:rsidRPr="00ED004C" w:rsidRDefault="00ED004C" w:rsidP="00ED004C">
      <w:r w:rsidRPr="00ED004C">
        <w:t xml:space="preserve">[3] </w:t>
      </w:r>
      <w:r w:rsidRPr="00ED004C">
        <w:rPr>
          <w:rFonts w:hint="eastAsia"/>
        </w:rPr>
        <w:t>此</w:t>
      </w:r>
      <w:proofErr w:type="gramStart"/>
      <w:r w:rsidRPr="00ED004C">
        <w:rPr>
          <w:rFonts w:hint="eastAsia"/>
        </w:rPr>
        <w:t>據</w:t>
      </w:r>
      <w:proofErr w:type="gramEnd"/>
      <w:r w:rsidRPr="00ED004C">
        <w:rPr>
          <w:rFonts w:hint="eastAsia"/>
        </w:rPr>
        <w:t>《國語集解》本</w:t>
      </w:r>
      <w:proofErr w:type="gramStart"/>
      <w:r w:rsidRPr="00ED004C">
        <w:rPr>
          <w:rFonts w:hint="eastAsia"/>
        </w:rPr>
        <w:t>斷</w:t>
      </w:r>
      <w:proofErr w:type="gramEnd"/>
      <w:r w:rsidRPr="00ED004C">
        <w:rPr>
          <w:rFonts w:hint="eastAsia"/>
        </w:rPr>
        <w:t>句。見[清]徐元誥撰，王</w:t>
      </w:r>
      <w:proofErr w:type="gramStart"/>
      <w:r w:rsidRPr="00ED004C">
        <w:rPr>
          <w:rFonts w:hint="eastAsia"/>
        </w:rPr>
        <w:t>樹</w:t>
      </w:r>
      <w:proofErr w:type="gramEnd"/>
      <w:r w:rsidRPr="00ED004C">
        <w:rPr>
          <w:rFonts w:hint="eastAsia"/>
        </w:rPr>
        <w:t>民、沈長雲點校：《國語集解》，中華</w:t>
      </w:r>
      <w:proofErr w:type="gramStart"/>
      <w:r w:rsidRPr="00ED004C">
        <w:rPr>
          <w:rFonts w:hint="eastAsia"/>
        </w:rPr>
        <w:t>書</w:t>
      </w:r>
      <w:proofErr w:type="gramEnd"/>
      <w:r w:rsidRPr="00ED004C">
        <w:rPr>
          <w:rFonts w:hint="eastAsia"/>
        </w:rPr>
        <w:t>局2002年，第63-64頁。</w:t>
      </w:r>
    </w:p>
  </w:endnote>
  <w:endnote w:id="4">
    <w:p w14:paraId="415F28BD" w14:textId="77777777" w:rsidR="00ED004C" w:rsidRPr="00ED004C" w:rsidRDefault="00ED004C" w:rsidP="00ED004C">
      <w:r w:rsidRPr="00ED004C">
        <w:t xml:space="preserve">[4] </w:t>
      </w:r>
      <w:proofErr w:type="gramStart"/>
      <w:r w:rsidRPr="00ED004C">
        <w:rPr>
          <w:rFonts w:hint="eastAsia"/>
        </w:rPr>
        <w:t>呂傳</w:t>
      </w:r>
      <w:proofErr w:type="gramEnd"/>
      <w:r w:rsidRPr="00ED004C">
        <w:rPr>
          <w:rFonts w:hint="eastAsia"/>
        </w:rPr>
        <w:t>益：《清華簡〈五紀〉二十八宿探源》，簡帛網2021-12-19.下引</w:t>
      </w:r>
      <w:proofErr w:type="gramStart"/>
      <w:r w:rsidRPr="00ED004C">
        <w:rPr>
          <w:rFonts w:hint="eastAsia"/>
        </w:rPr>
        <w:t>呂</w:t>
      </w:r>
      <w:proofErr w:type="gramEnd"/>
      <w:r w:rsidRPr="00ED004C">
        <w:rPr>
          <w:rFonts w:hint="eastAsia"/>
        </w:rPr>
        <w:t>先生說均出此文，</w:t>
      </w:r>
      <w:proofErr w:type="gramStart"/>
      <w:r w:rsidRPr="00ED004C">
        <w:rPr>
          <w:rFonts w:hint="eastAsia"/>
        </w:rPr>
        <w:t>不</w:t>
      </w:r>
      <w:proofErr w:type="gramEnd"/>
      <w:r w:rsidRPr="00ED004C">
        <w:rPr>
          <w:rFonts w:hint="eastAsia"/>
        </w:rPr>
        <w:t>另注。</w:t>
      </w:r>
    </w:p>
  </w:endnote>
  <w:endnote w:id="5">
    <w:p w14:paraId="7AAA9F4B" w14:textId="77777777" w:rsidR="00ED004C" w:rsidRPr="00ED004C" w:rsidRDefault="00ED004C" w:rsidP="00ED004C">
      <w:r w:rsidRPr="00ED004C">
        <w:t xml:space="preserve">[5] </w:t>
      </w:r>
      <w:r w:rsidRPr="00ED004C">
        <w:rPr>
          <w:rFonts w:hint="eastAsia"/>
        </w:rPr>
        <w:t>所補“至於”二字</w:t>
      </w:r>
      <w:proofErr w:type="gramStart"/>
      <w:r w:rsidRPr="00ED004C">
        <w:rPr>
          <w:rFonts w:hint="eastAsia"/>
        </w:rPr>
        <w:t>據</w:t>
      </w:r>
      <w:proofErr w:type="gramEnd"/>
      <w:r w:rsidRPr="00ED004C">
        <w:rPr>
          <w:rFonts w:hint="eastAsia"/>
        </w:rPr>
        <w:t>《史記》，中華</w:t>
      </w:r>
      <w:proofErr w:type="gramStart"/>
      <w:r w:rsidRPr="00ED004C">
        <w:rPr>
          <w:rFonts w:hint="eastAsia"/>
        </w:rPr>
        <w:t>書</w:t>
      </w:r>
      <w:proofErr w:type="gramEnd"/>
      <w:r w:rsidRPr="00ED004C">
        <w:rPr>
          <w:rFonts w:hint="eastAsia"/>
        </w:rPr>
        <w:t>局1959年，第1246頁。</w:t>
      </w:r>
    </w:p>
  </w:endnote>
  <w:endnote w:id="6">
    <w:p w14:paraId="7EADE8C4" w14:textId="77777777" w:rsidR="00ED004C" w:rsidRPr="00ED004C" w:rsidRDefault="00ED004C" w:rsidP="00ED004C">
      <w:r w:rsidRPr="00ED004C">
        <w:t xml:space="preserve">[6] </w:t>
      </w:r>
      <w:r w:rsidRPr="00ED004C">
        <w:rPr>
          <w:rFonts w:hint="eastAsia"/>
        </w:rPr>
        <w:t>[</w:t>
      </w:r>
      <w:r w:rsidRPr="00ED004C">
        <w:rPr>
          <w:rFonts w:hint="eastAsia"/>
        </w:rPr>
        <w:t>清]梁玉繩：《史記志疑》，《續修四庫全書》第263册，上海古籍出版社2002年，第24頁。</w:t>
      </w:r>
    </w:p>
  </w:endnote>
  <w:endnote w:id="7">
    <w:p w14:paraId="70C7B663" w14:textId="77777777" w:rsidR="00ED004C" w:rsidRPr="00ED004C" w:rsidRDefault="00ED004C" w:rsidP="00ED004C">
      <w:r w:rsidRPr="00ED004C">
        <w:t xml:space="preserve">[7] </w:t>
      </w:r>
      <w:r w:rsidRPr="00ED004C">
        <w:rPr>
          <w:rFonts w:hint="eastAsia"/>
        </w:rPr>
        <w:t>見郭沫若：《甲骨文字研究•釋支干》，《郭沫若全集》考古編1，科學出版社1982年，第244頁。</w:t>
      </w:r>
    </w:p>
  </w:endnote>
  <w:endnote w:id="8">
    <w:p w14:paraId="38ACF8AA" w14:textId="77777777" w:rsidR="00ED004C" w:rsidRPr="00ED004C" w:rsidRDefault="00ED004C" w:rsidP="00ED004C">
      <w:r w:rsidRPr="00ED004C">
        <w:t xml:space="preserve">[8] </w:t>
      </w:r>
      <w:r w:rsidRPr="00ED004C">
        <w:rPr>
          <w:rFonts w:hint="eastAsia"/>
        </w:rPr>
        <w:t>鄭文光：《中國天文學源流》，科學出版社1979年，第85-91頁。</w:t>
      </w:r>
    </w:p>
  </w:endnote>
  <w:endnote w:id="9">
    <w:p w14:paraId="5ECC5F9B" w14:textId="77777777" w:rsidR="00ED004C" w:rsidRPr="00ED004C" w:rsidRDefault="00ED004C" w:rsidP="00ED004C">
      <w:r w:rsidRPr="00ED004C">
        <w:t xml:space="preserve">[9] </w:t>
      </w:r>
      <w:r w:rsidRPr="00ED004C">
        <w:rPr>
          <w:rFonts w:hint="eastAsia"/>
        </w:rPr>
        <w:t>《甲骨文字研究•釋支干》，《郭沫若全集》考古編1，第243頁。</w:t>
      </w:r>
    </w:p>
  </w:endnote>
  <w:endnote w:id="10">
    <w:p w14:paraId="617CB2F2" w14:textId="77777777" w:rsidR="00ED004C" w:rsidRPr="00ED004C" w:rsidRDefault="00ED004C" w:rsidP="00ED004C">
      <w:r w:rsidRPr="00ED004C">
        <w:t xml:space="preserve">[10] </w:t>
      </w:r>
      <w:r w:rsidRPr="00ED004C">
        <w:rPr>
          <w:rFonts w:hint="eastAsia"/>
        </w:rPr>
        <w:t>《甲骨文字研究•釋支干》，《郭沫若全集》考古編1，第253頁。</w:t>
      </w:r>
    </w:p>
  </w:endnote>
  <w:endnote w:id="11">
    <w:p w14:paraId="07E9CE80" w14:textId="77777777" w:rsidR="00ED004C" w:rsidRPr="00ED004C" w:rsidRDefault="00ED004C" w:rsidP="00ED004C">
      <w:r w:rsidRPr="00ED004C">
        <w:t xml:space="preserve">[11] </w:t>
      </w:r>
      <w:r w:rsidRPr="00ED004C">
        <w:rPr>
          <w:rFonts w:hint="eastAsia"/>
        </w:rPr>
        <w:t>王寧：《申論十二辰即十二月》，《郭沫若学刊》2013年第1期。</w:t>
      </w:r>
    </w:p>
  </w:endnote>
  <w:endnote w:id="12">
    <w:p w14:paraId="2FA3BD26" w14:textId="77777777" w:rsidR="00ED004C" w:rsidRPr="00ED004C" w:rsidRDefault="00ED004C" w:rsidP="00ED004C">
      <w:r w:rsidRPr="00ED004C">
        <w:t xml:space="preserve">[12] </w:t>
      </w:r>
      <w:r w:rsidRPr="00ED004C">
        <w:rPr>
          <w:rFonts w:hint="eastAsia"/>
        </w:rPr>
        <w:t>《甲骨文字研究•釋支干》，《郭沫若全集》考古編1，第247頁。</w:t>
      </w:r>
    </w:p>
  </w:endnote>
  <w:endnote w:id="13">
    <w:p w14:paraId="379C1A92" w14:textId="77777777" w:rsidR="00ED004C" w:rsidRPr="00ED004C" w:rsidRDefault="00ED004C" w:rsidP="00ED004C">
      <w:r w:rsidRPr="00ED004C">
        <w:t xml:space="preserve">[13] </w:t>
      </w:r>
      <w:r w:rsidRPr="00ED004C">
        <w:rPr>
          <w:rFonts w:hint="eastAsia"/>
        </w:rPr>
        <w:t>白</w:t>
      </w:r>
      <w:proofErr w:type="gramStart"/>
      <w:r w:rsidRPr="00ED004C">
        <w:rPr>
          <w:rFonts w:hint="eastAsia"/>
        </w:rPr>
        <w:t>於</w:t>
      </w:r>
      <w:proofErr w:type="gramEnd"/>
      <w:r w:rsidRPr="00ED004C">
        <w:rPr>
          <w:rFonts w:hint="eastAsia"/>
        </w:rPr>
        <w:t>藍：《簡帛古書通假字大系》，福建人民出版社2017年，第501-502頁。</w:t>
      </w:r>
    </w:p>
  </w:endnote>
  <w:endnote w:id="14">
    <w:p w14:paraId="7AB41C9E" w14:textId="77777777" w:rsidR="00ED004C" w:rsidRPr="00ED004C" w:rsidRDefault="00ED004C" w:rsidP="00ED004C">
      <w:r w:rsidRPr="00ED004C">
        <w:t xml:space="preserve">[14] </w:t>
      </w:r>
      <w:r w:rsidRPr="00ED004C">
        <w:rPr>
          <w:rFonts w:hint="eastAsia"/>
        </w:rPr>
        <w:t>《清華大學藏戰國竹簡（拾壹）》，第114頁。</w:t>
      </w:r>
    </w:p>
  </w:endnote>
  <w:endnote w:id="15">
    <w:p w14:paraId="6ABAC179" w14:textId="77777777" w:rsidR="00ED004C" w:rsidRPr="00ED004C" w:rsidRDefault="00ED004C" w:rsidP="00ED004C">
      <w:r w:rsidRPr="00ED004C">
        <w:t xml:space="preserve">[15] </w:t>
      </w:r>
      <w:r w:rsidRPr="00ED004C">
        <w:rPr>
          <w:rFonts w:hint="eastAsia"/>
        </w:rPr>
        <w:t>此用</w:t>
      </w:r>
      <w:proofErr w:type="spellStart"/>
      <w:r w:rsidRPr="00ED004C">
        <w:rPr>
          <w:rFonts w:hint="eastAsia"/>
        </w:rPr>
        <w:t>tuonan</w:t>
      </w:r>
      <w:proofErr w:type="spellEnd"/>
      <w:r w:rsidRPr="00ED004C">
        <w:rPr>
          <w:rFonts w:hint="eastAsia"/>
        </w:rPr>
        <w:t>先生說。見簡帛網-簡帛論</w:t>
      </w:r>
      <w:proofErr w:type="gramStart"/>
      <w:r w:rsidRPr="00ED004C">
        <w:rPr>
          <w:rFonts w:hint="eastAsia"/>
        </w:rPr>
        <w:t>壇</w:t>
      </w:r>
      <w:proofErr w:type="gramEnd"/>
      <w:r w:rsidRPr="00ED004C">
        <w:rPr>
          <w:rFonts w:hint="eastAsia"/>
        </w:rPr>
        <w:t>討論帖：《清華簡〈五紀〉初讀》（下簡稱《初讀》），40#，發表</w:t>
      </w:r>
      <w:proofErr w:type="gramStart"/>
      <w:r w:rsidRPr="00ED004C">
        <w:rPr>
          <w:rFonts w:hint="eastAsia"/>
        </w:rPr>
        <w:t>於</w:t>
      </w:r>
      <w:proofErr w:type="gramEnd"/>
      <w:r w:rsidRPr="00ED004C">
        <w:rPr>
          <w:rFonts w:hint="eastAsia"/>
        </w:rPr>
        <w:t xml:space="preserve"> 2021-11-28. http://www.bsm.org.cn/forum/forum.php?mod=viewthread&amp;tid=12694&amp;extra=&amp;page=4</w:t>
      </w:r>
    </w:p>
  </w:endnote>
  <w:endnote w:id="16">
    <w:p w14:paraId="199D2456" w14:textId="77777777" w:rsidR="00ED004C" w:rsidRPr="00ED004C" w:rsidRDefault="00ED004C" w:rsidP="00ED004C">
      <w:r w:rsidRPr="00ED004C">
        <w:t xml:space="preserve">[16] </w:t>
      </w:r>
      <w:r w:rsidRPr="00ED004C">
        <w:rPr>
          <w:rFonts w:hint="eastAsia"/>
        </w:rPr>
        <w:t>此</w:t>
      </w:r>
      <w:proofErr w:type="gramStart"/>
      <w:r w:rsidRPr="00ED004C">
        <w:rPr>
          <w:rFonts w:hint="eastAsia"/>
        </w:rPr>
        <w:t>拙</w:t>
      </w:r>
      <w:proofErr w:type="gramEnd"/>
      <w:r w:rsidRPr="00ED004C">
        <w:rPr>
          <w:rFonts w:hint="eastAsia"/>
        </w:rPr>
        <w:t>說。見《初讀》，216#，發表</w:t>
      </w:r>
      <w:proofErr w:type="gramStart"/>
      <w:r w:rsidRPr="00ED004C">
        <w:rPr>
          <w:rFonts w:hint="eastAsia"/>
        </w:rPr>
        <w:t>於</w:t>
      </w:r>
      <w:proofErr w:type="gramEnd"/>
      <w:r w:rsidRPr="00ED004C">
        <w:rPr>
          <w:rFonts w:hint="eastAsia"/>
        </w:rPr>
        <w:t xml:space="preserve"> 2022-1-3.</w:t>
      </w:r>
    </w:p>
  </w:endnote>
  <w:endnote w:id="17">
    <w:p w14:paraId="3C87C7DE" w14:textId="77777777" w:rsidR="00ED004C" w:rsidRPr="00915AE7" w:rsidRDefault="00ED004C" w:rsidP="00ED004C">
      <w:r w:rsidRPr="00ED004C">
        <w:t xml:space="preserve">[17] </w:t>
      </w:r>
      <w:r w:rsidRPr="00ED004C">
        <w:rPr>
          <w:rFonts w:hint="eastAsia"/>
        </w:rPr>
        <w:t>《清華大學藏戰國竹簡（拾壹）》，第115頁注[二三]。</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7FFC994F"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D004C">
      <w:rPr>
        <w:sz w:val="18"/>
        <w:szCs w:val="18"/>
      </w:rPr>
      <w:t>2</w:t>
    </w:r>
    <w:r w:rsidRPr="00C01B1F">
      <w:rPr>
        <w:rFonts w:hint="eastAsia"/>
        <w:sz w:val="18"/>
        <w:szCs w:val="18"/>
      </w:rPr>
      <w:t>月</w:t>
    </w:r>
    <w:r w:rsidR="00ED004C">
      <w:rPr>
        <w:sz w:val="18"/>
        <w:szCs w:val="18"/>
      </w:rPr>
      <w:t>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D004C">
      <w:rPr>
        <w:sz w:val="18"/>
        <w:szCs w:val="18"/>
      </w:rPr>
      <w:t>2</w:t>
    </w:r>
    <w:r w:rsidRPr="00C01B1F">
      <w:rPr>
        <w:rFonts w:hint="eastAsia"/>
        <w:sz w:val="18"/>
        <w:szCs w:val="18"/>
      </w:rPr>
      <w:t>月</w:t>
    </w:r>
    <w:r w:rsidR="00EA228C">
      <w:rPr>
        <w:sz w:val="18"/>
        <w:szCs w:val="18"/>
      </w:rPr>
      <w:t>12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9B3E" w14:textId="77777777" w:rsidR="000E12E3" w:rsidRDefault="000E12E3" w:rsidP="00CB0024">
      <w:r>
        <w:separator/>
      </w:r>
    </w:p>
  </w:footnote>
  <w:footnote w:type="continuationSeparator" w:id="0">
    <w:p w14:paraId="38C779EB" w14:textId="77777777" w:rsidR="000E12E3" w:rsidRDefault="000E12E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2CE0DA59" w:rsidR="00F66E55" w:rsidRPr="001D7AFE" w:rsidRDefault="00F66E55" w:rsidP="001D7AFE">
    <w:pPr>
      <w:pStyle w:val="af"/>
      <w:spacing w:before="240" w:after="240"/>
      <w:ind w:firstLine="436"/>
    </w:pPr>
    <w:r>
      <w:rPr>
        <w:rFonts w:hint="eastAsia"/>
      </w:rPr>
      <w:t>链接：</w:t>
    </w:r>
    <w:r w:rsidR="00B96A56" w:rsidRPr="00B96A56">
      <w:t>http://www.fdgwz.org.cn/Web/Show/</w:t>
    </w:r>
    <w:r w:rsidR="00ED004C">
      <w:t>8880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4.25pt;height:49.5pt;visibility:visible" o:bullet="t">
        <v:imagedata r:id="rId1" o:title=""/>
      </v:shape>
    </w:pict>
  </w:numPicBullet>
  <w:numPicBullet w:numPicBulletId="1">
    <w:pict>
      <v:shape id="_x0000_i1037" type="#_x0000_t75" style="width:21pt;height:27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12E3"/>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3AA5"/>
    <w:rsid w:val="00254681"/>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3C3"/>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14E"/>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6027"/>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F09"/>
    <w:rsid w:val="00F322A5"/>
    <w:rsid w:val="00F330D9"/>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79D"/>
    <w:rsid w:val="00FA3C18"/>
    <w:rsid w:val="00FA72F5"/>
    <w:rsid w:val="00FB1AFD"/>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1FB4-7882-4C89-802C-00F52487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18</Pages>
  <Words>3624</Words>
  <Characters>3625</Characters>
  <Application>Microsoft Office Word</Application>
  <DocSecurity>0</DocSecurity>
  <Lines>134</Lines>
  <Paragraphs>63</Paragraphs>
  <ScaleCrop>false</ScaleCrop>
  <Company>GWZ</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294</cp:revision>
  <dcterms:created xsi:type="dcterms:W3CDTF">2019-09-16T14:32:00Z</dcterms:created>
  <dcterms:modified xsi:type="dcterms:W3CDTF">2022-02-12T02:09:00Z</dcterms:modified>
</cp:coreProperties>
</file>