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11323" w14:textId="77777777" w:rsidR="00A54962" w:rsidRPr="00A54962" w:rsidRDefault="00A54962" w:rsidP="00A54962">
      <w:pPr>
        <w:pStyle w:val="aff7"/>
        <w:rPr>
          <w:lang w:eastAsia="zh-TW"/>
        </w:rPr>
      </w:pPr>
      <w:bookmarkStart w:id="0" w:name="OLE_LINK5"/>
      <w:bookmarkStart w:id="1" w:name="OLE_LINK1"/>
      <w:r w:rsidRPr="00A54962">
        <w:rPr>
          <w:rFonts w:hint="eastAsia"/>
          <w:lang w:eastAsia="zh-TW"/>
        </w:rPr>
        <w:t>人工智能引導人類直覺産生的甲骨新綴第</w:t>
      </w:r>
      <w:r w:rsidRPr="00A54962">
        <w:rPr>
          <w:lang w:eastAsia="zh-TW"/>
        </w:rPr>
        <w:t>32-40</w:t>
      </w:r>
      <w:r w:rsidRPr="00A54962">
        <w:rPr>
          <w:rFonts w:hint="eastAsia"/>
          <w:lang w:eastAsia="zh-TW"/>
        </w:rPr>
        <w:t>組</w:t>
      </w:r>
    </w:p>
    <w:bookmarkEnd w:id="0"/>
    <w:p w14:paraId="343800AE" w14:textId="77777777" w:rsidR="00A54962" w:rsidRPr="00A54962" w:rsidRDefault="00A54962" w:rsidP="00A54962">
      <w:pPr>
        <w:jc w:val="center"/>
        <w:rPr>
          <w:rFonts w:eastAsia="PMingLiU"/>
          <w:b/>
          <w:sz w:val="28"/>
          <w:lang w:eastAsia="zh-TW"/>
        </w:rPr>
      </w:pPr>
    </w:p>
    <w:p w14:paraId="637EDA51" w14:textId="77777777" w:rsidR="00A54962" w:rsidRPr="00A54962" w:rsidRDefault="00A54962" w:rsidP="00A54962">
      <w:pPr>
        <w:pStyle w:val="aff8"/>
      </w:pPr>
      <w:r w:rsidRPr="00A54962">
        <w:rPr>
          <w:rFonts w:hint="eastAsia"/>
        </w:rPr>
        <w:t>李霜潔</w:t>
      </w:r>
      <w:r w:rsidRPr="00A54962">
        <w:rPr>
          <w:rFonts w:ascii="Wingdings" w:hAnsi="Wingdings" w:cs="Segoe UI Emoji"/>
          <w:vertAlign w:val="superscript"/>
        </w:rPr>
        <w:t>*</w:t>
      </w:r>
    </w:p>
    <w:p w14:paraId="148A3DBB" w14:textId="77777777" w:rsidR="00A54962" w:rsidRPr="00A54962" w:rsidRDefault="00A54962" w:rsidP="00A54962">
      <w:pPr>
        <w:pStyle w:val="aff8"/>
      </w:pPr>
      <w:r w:rsidRPr="00A54962">
        <w:rPr>
          <w:rFonts w:hint="eastAsia"/>
        </w:rPr>
        <w:t>清華大學計算機科學與技術系</w:t>
      </w:r>
    </w:p>
    <w:p w14:paraId="166EDC6B" w14:textId="77777777" w:rsidR="00A54962" w:rsidRPr="00A54962" w:rsidRDefault="00A54962" w:rsidP="00A54962">
      <w:pPr>
        <w:pStyle w:val="aff8"/>
      </w:pPr>
      <w:r w:rsidRPr="00A54962">
        <w:rPr>
          <w:rFonts w:hint="eastAsia"/>
        </w:rPr>
        <w:t>（lishuangjie@tsinghua.edu.cn）</w:t>
      </w:r>
    </w:p>
    <w:p w14:paraId="360AB22A" w14:textId="77777777" w:rsidR="00A54962" w:rsidRPr="00A54962" w:rsidRDefault="00A54962" w:rsidP="00A54962">
      <w:pPr>
        <w:spacing w:line="480" w:lineRule="auto"/>
        <w:ind w:firstLineChars="200" w:firstLine="560"/>
        <w:textAlignment w:val="center"/>
        <w:rPr>
          <w:sz w:val="28"/>
        </w:rPr>
      </w:pPr>
    </w:p>
    <w:p w14:paraId="5361BF10" w14:textId="77777777" w:rsidR="00A54962" w:rsidRPr="00A54962" w:rsidRDefault="00A54962" w:rsidP="00A54962">
      <w:pPr>
        <w:pStyle w:val="aff6"/>
        <w:ind w:firstLine="560"/>
        <w:rPr>
          <w:lang w:eastAsia="zh-TW"/>
        </w:rPr>
      </w:pPr>
      <w:r w:rsidRPr="00A54962">
        <w:rPr>
          <w:rFonts w:hint="eastAsia"/>
          <w:lang w:eastAsia="zh-TW"/>
        </w:rPr>
        <w:t>本文爲“人工智能引導人類直覺産生的甲骨新綴”</w:t>
      </w:r>
      <w:r w:rsidRPr="00A54962">
        <w:rPr>
          <w:vertAlign w:val="superscript"/>
        </w:rPr>
        <w:endnoteReference w:id="1"/>
      </w:r>
      <w:r w:rsidRPr="00A54962">
        <w:rPr>
          <w:rFonts w:hint="eastAsia"/>
          <w:lang w:eastAsia="zh-TW"/>
        </w:rPr>
        <w:t>系列成果之一，選介運用“知微綴</w:t>
      </w:r>
      <w:bookmarkStart w:id="2" w:name="OLE_LINK4"/>
      <w:r w:rsidRPr="00A54962">
        <w:rPr>
          <w:rFonts w:hint="eastAsia"/>
          <w:lang w:eastAsia="zh-TW"/>
        </w:rPr>
        <w:t>（</w:t>
      </w:r>
      <w:r w:rsidRPr="00A54962">
        <w:rPr>
          <w:lang w:eastAsia="zh-TW"/>
        </w:rPr>
        <w:t>RejoinX）</w:t>
      </w:r>
      <w:bookmarkEnd w:id="2"/>
      <w:r w:rsidRPr="00A54962">
        <w:rPr>
          <w:lang w:eastAsia="zh-TW"/>
        </w:rPr>
        <w:t>”</w:t>
      </w:r>
      <w:r w:rsidRPr="00A54962">
        <w:rPr>
          <w:vertAlign w:val="superscript"/>
          <w:lang w:eastAsia="zh-TW"/>
        </w:rPr>
        <w:endnoteReference w:id="2"/>
      </w:r>
      <w:r w:rsidRPr="00A54962">
        <w:rPr>
          <w:lang w:eastAsia="zh-TW"/>
        </w:rPr>
        <w:t>產生的甲骨新綴</w:t>
      </w:r>
      <w:r w:rsidRPr="00A54962">
        <w:rPr>
          <w:rFonts w:hint="eastAsia"/>
          <w:lang w:eastAsia="zh-TW"/>
        </w:rPr>
        <w:t>，編號爲X</w:t>
      </w:r>
      <w:r w:rsidRPr="00A54962">
        <w:rPr>
          <w:lang w:eastAsia="zh-TW"/>
        </w:rPr>
        <w:t>00032-</w:t>
      </w:r>
      <w:r w:rsidRPr="00A54962">
        <w:rPr>
          <w:rFonts w:hint="eastAsia"/>
          <w:lang w:eastAsia="zh-TW"/>
        </w:rPr>
        <w:t>X</w:t>
      </w:r>
      <w:r w:rsidRPr="00A54962">
        <w:rPr>
          <w:lang w:eastAsia="zh-TW"/>
        </w:rPr>
        <w:t>00040。</w:t>
      </w:r>
    </w:p>
    <w:p w14:paraId="67EB9F6D" w14:textId="77777777" w:rsidR="00A54962" w:rsidRPr="00A54962" w:rsidRDefault="00A54962" w:rsidP="00A54962">
      <w:pPr>
        <w:widowControl/>
        <w:jc w:val="left"/>
        <w:rPr>
          <w:lang w:eastAsia="zh-TW"/>
        </w:rPr>
      </w:pPr>
      <w:r w:rsidRPr="00A54962">
        <w:rPr>
          <w:lang w:eastAsia="zh-TW"/>
        </w:rPr>
        <w:br w:type="page"/>
      </w:r>
    </w:p>
    <w:p w14:paraId="555017E6" w14:textId="77777777" w:rsidR="00A54962" w:rsidRPr="00A54962" w:rsidRDefault="00A54962" w:rsidP="00A54962">
      <w:pPr>
        <w:spacing w:line="480" w:lineRule="auto"/>
        <w:textAlignment w:val="center"/>
        <w:outlineLvl w:val="1"/>
        <w:rPr>
          <w:b/>
          <w:bCs/>
          <w:sz w:val="30"/>
          <w:szCs w:val="30"/>
          <w:lang w:eastAsia="zh-TW"/>
        </w:rPr>
      </w:pPr>
      <w:r w:rsidRPr="00A54962">
        <w:rPr>
          <w:rFonts w:hint="eastAsia"/>
          <w:b/>
          <w:bCs/>
          <w:sz w:val="30"/>
          <w:szCs w:val="30"/>
          <w:lang w:eastAsia="zh-TW"/>
        </w:rPr>
        <w:lastRenderedPageBreak/>
        <w:t>“知微綴”甲骨新綴第</w:t>
      </w:r>
      <w:r w:rsidRPr="00A54962">
        <w:rPr>
          <w:b/>
          <w:bCs/>
          <w:sz w:val="30"/>
          <w:szCs w:val="30"/>
          <w:lang w:eastAsia="zh-TW"/>
        </w:rPr>
        <w:t>32</w:t>
      </w:r>
      <w:r w:rsidRPr="00A54962">
        <w:rPr>
          <w:rFonts w:hint="eastAsia"/>
          <w:b/>
          <w:bCs/>
          <w:sz w:val="30"/>
          <w:szCs w:val="30"/>
          <w:lang w:eastAsia="zh-TW"/>
        </w:rPr>
        <w:t>組（X</w:t>
      </w:r>
      <w:r w:rsidRPr="00A54962">
        <w:rPr>
          <w:b/>
          <w:bCs/>
          <w:sz w:val="30"/>
          <w:szCs w:val="30"/>
          <w:lang w:eastAsia="zh-TW"/>
        </w:rPr>
        <w:t>00032</w:t>
      </w:r>
      <w:r w:rsidRPr="00A54962">
        <w:rPr>
          <w:rFonts w:hint="eastAsia"/>
          <w:b/>
          <w:bCs/>
          <w:sz w:val="30"/>
          <w:szCs w:val="30"/>
          <w:lang w:eastAsia="zh-TW"/>
        </w:rPr>
        <w:t>）</w:t>
      </w:r>
    </w:p>
    <w:p w14:paraId="7CB1C3B1" w14:textId="77777777" w:rsidR="00A54962" w:rsidRPr="00A54962" w:rsidRDefault="00A54962" w:rsidP="00A54962">
      <w:pPr>
        <w:spacing w:line="480" w:lineRule="auto"/>
        <w:ind w:firstLineChars="200" w:firstLine="560"/>
        <w:textAlignment w:val="center"/>
        <w:rPr>
          <w:sz w:val="28"/>
          <w:lang w:eastAsia="zh-TW"/>
        </w:rPr>
      </w:pPr>
      <w:r w:rsidRPr="00A54962">
        <w:rPr>
          <w:rFonts w:hint="eastAsia"/>
          <w:sz w:val="28"/>
          <w:lang w:eastAsia="zh-TW"/>
        </w:rPr>
        <w:t>A：合集12532正（前7.36.2正，通380正，歷拓07222正，山博）</w:t>
      </w:r>
    </w:p>
    <w:p w14:paraId="4AAD6825" w14:textId="77777777" w:rsidR="00A54962" w:rsidRPr="00A54962" w:rsidRDefault="00A54962" w:rsidP="00A54962">
      <w:pPr>
        <w:spacing w:line="480" w:lineRule="auto"/>
        <w:ind w:firstLineChars="200" w:firstLine="560"/>
        <w:textAlignment w:val="center"/>
        <w:rPr>
          <w:sz w:val="28"/>
        </w:rPr>
      </w:pPr>
      <w:r w:rsidRPr="00A54962">
        <w:rPr>
          <w:rFonts w:hint="eastAsia"/>
          <w:sz w:val="28"/>
        </w:rPr>
        <w:t>B：合補03705（歷拓12423）</w:t>
      </w:r>
    </w:p>
    <w:p w14:paraId="79811D3E" w14:textId="77777777" w:rsidR="00A54962" w:rsidRPr="00A54962" w:rsidRDefault="00A54962" w:rsidP="00A54962">
      <w:pPr>
        <w:jc w:val="center"/>
        <w:rPr>
          <w:lang w:eastAsia="zh-TW"/>
        </w:rPr>
      </w:pPr>
      <w:r w:rsidRPr="00A54962">
        <w:rPr>
          <w:noProof/>
          <w:lang w:eastAsia="zh-TW"/>
        </w:rPr>
        <w:drawing>
          <wp:inline distT="0" distB="0" distL="0" distR="0" wp14:anchorId="29218CC0" wp14:editId="0721754D">
            <wp:extent cx="3888828" cy="50945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9"/>
                    <a:stretch/>
                  </pic:blipFill>
                  <pic:spPr bwMode="auto">
                    <a:xfrm>
                      <a:off x="0" y="0"/>
                      <a:ext cx="4013921" cy="5258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54962">
        <w:rPr>
          <w:rFonts w:ascii="Helvetica" w:eastAsia="等线" w:hAnsi="Helvetica" w:cs="Helvetica"/>
          <w:noProof/>
          <w:kern w:val="0"/>
          <w:szCs w:val="24"/>
        </w:rPr>
        <w:lastRenderedPageBreak/>
        <w:drawing>
          <wp:inline distT="0" distB="0" distL="0" distR="0" wp14:anchorId="299DAC64" wp14:editId="20EB529E">
            <wp:extent cx="2021903" cy="4419626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588" cy="447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BD080" w14:textId="77777777" w:rsidR="00A54962" w:rsidRPr="00A54962" w:rsidRDefault="00A54962" w:rsidP="00A54962">
      <w:pPr>
        <w:jc w:val="center"/>
        <w:rPr>
          <w:lang w:eastAsia="zh-TW"/>
        </w:rPr>
      </w:pPr>
      <w:r w:rsidRPr="00A54962">
        <w:rPr>
          <w:rFonts w:hint="eastAsia"/>
          <w:lang w:eastAsia="zh-TW"/>
        </w:rPr>
        <w:t>（照片採自張媛《山東博物館館藏甲骨賞析》</w:t>
      </w:r>
      <w:r w:rsidRPr="00A54962">
        <w:rPr>
          <w:vertAlign w:val="superscript"/>
          <w:lang w:eastAsia="zh-TW"/>
        </w:rPr>
        <w:endnoteReference w:id="3"/>
      </w:r>
      <w:r w:rsidRPr="00A54962">
        <w:rPr>
          <w:rFonts w:hint="eastAsia"/>
          <w:lang w:eastAsia="zh-TW"/>
        </w:rPr>
        <w:t>）</w:t>
      </w:r>
    </w:p>
    <w:p w14:paraId="1C8ABDCE" w14:textId="77777777" w:rsidR="00A54962" w:rsidRPr="00A54962" w:rsidRDefault="00A54962" w:rsidP="00A54962">
      <w:pPr>
        <w:jc w:val="center"/>
        <w:rPr>
          <w:lang w:eastAsia="zh-TW"/>
        </w:rPr>
      </w:pPr>
    </w:p>
    <w:p w14:paraId="11A0529E" w14:textId="77777777" w:rsidR="00A54962" w:rsidRPr="00A54962" w:rsidRDefault="00A54962" w:rsidP="00A54962">
      <w:pPr>
        <w:spacing w:line="480" w:lineRule="auto"/>
        <w:ind w:firstLineChars="200" w:firstLine="480"/>
        <w:textAlignment w:val="center"/>
        <w:rPr>
          <w:szCs w:val="21"/>
          <w:lang w:eastAsia="zh-TW"/>
        </w:rPr>
      </w:pPr>
      <w:r w:rsidRPr="00A54962">
        <w:rPr>
          <w:rFonts w:hint="eastAsia"/>
          <w:szCs w:val="21"/>
          <w:lang w:eastAsia="zh-TW"/>
        </w:rPr>
        <w:t>附注：</w:t>
      </w:r>
      <w:r w:rsidRPr="00A54962">
        <w:rPr>
          <w:szCs w:val="21"/>
          <w:lang w:eastAsia="zh-TW"/>
        </w:rPr>
        <w:t>這版甲骨刻辭具有較高的書法價值</w:t>
      </w:r>
      <w:r w:rsidRPr="00A54962">
        <w:rPr>
          <w:rFonts w:hint="eastAsia"/>
          <w:szCs w:val="21"/>
          <w:lang w:eastAsia="zh-TW"/>
        </w:rPr>
        <w:t>。</w:t>
      </w:r>
      <w:r w:rsidRPr="00A54962">
        <w:rPr>
          <w:szCs w:val="21"/>
          <w:lang w:eastAsia="zh-TW"/>
        </w:rPr>
        <w:t>典賓大字</w:t>
      </w:r>
      <w:r w:rsidRPr="00A54962">
        <w:rPr>
          <w:rFonts w:hint="eastAsia"/>
          <w:szCs w:val="21"/>
          <w:lang w:eastAsia="zh-TW"/>
        </w:rPr>
        <w:t>塗朱</w:t>
      </w:r>
      <w:r w:rsidRPr="00A54962">
        <w:rPr>
          <w:szCs w:val="21"/>
          <w:lang w:eastAsia="zh-TW"/>
        </w:rPr>
        <w:t>，</w:t>
      </w:r>
      <w:r w:rsidRPr="00A54962">
        <w:rPr>
          <w:rFonts w:hint="eastAsia"/>
          <w:szCs w:val="21"/>
          <w:lang w:eastAsia="zh-TW"/>
        </w:rPr>
        <w:t>亦有特殊彰顯之意。</w:t>
      </w:r>
    </w:p>
    <w:p w14:paraId="4E8E3583" w14:textId="77777777" w:rsidR="00A54962" w:rsidRPr="00A54962" w:rsidRDefault="00A54962" w:rsidP="00A54962">
      <w:pPr>
        <w:spacing w:line="480" w:lineRule="auto"/>
        <w:ind w:firstLineChars="200" w:firstLine="480"/>
        <w:textAlignment w:val="center"/>
        <w:rPr>
          <w:szCs w:val="21"/>
          <w:lang w:eastAsia="zh-TW"/>
        </w:rPr>
      </w:pPr>
      <w:r w:rsidRPr="00A54962">
        <w:rPr>
          <w:rFonts w:hint="eastAsia"/>
          <w:szCs w:val="21"/>
          <w:lang w:eastAsia="zh-TW"/>
        </w:rPr>
        <w:t>此外，這版甲骨在卜</w:t>
      </w:r>
      <w:r w:rsidRPr="00A54962">
        <w:rPr>
          <w:szCs w:val="21"/>
          <w:lang w:eastAsia="zh-TW"/>
        </w:rPr>
        <w:t>辭格式上，敘辭、命辭、占辭、驗辭各个要素齐全，所述事件完整，亦較爲難得。</w:t>
      </w:r>
    </w:p>
    <w:p w14:paraId="40A7D2AF" w14:textId="77777777" w:rsidR="00A54962" w:rsidRPr="00A54962" w:rsidRDefault="00A54962" w:rsidP="00A54962">
      <w:pPr>
        <w:spacing w:line="480" w:lineRule="auto"/>
        <w:ind w:firstLineChars="200" w:firstLine="480"/>
        <w:textAlignment w:val="center"/>
        <w:rPr>
          <w:szCs w:val="21"/>
          <w:lang w:eastAsia="zh-TW"/>
        </w:rPr>
      </w:pPr>
      <w:r w:rsidRPr="00A54962">
        <w:rPr>
          <w:rFonts w:hint="eastAsia"/>
          <w:szCs w:val="21"/>
          <w:lang w:eastAsia="zh-TW"/>
        </w:rPr>
        <w:t>本綴補出命辭以及敘辭的貞人名“亘”（“亘”時常貞卜雨事)。卜辭是說：春三月某日（干支残缺），由貞人“亘”負責貞卜今日是否會下雨；而後商王（武丁）根據卜兆所示給出帶有肯定傾向的判斷預測；最後反饋當天果真下雨了，意</w:t>
      </w:r>
      <w:r w:rsidRPr="00A54962">
        <w:rPr>
          <w:rFonts w:hint="eastAsia"/>
          <w:szCs w:val="21"/>
          <w:lang w:eastAsia="zh-TW"/>
        </w:rPr>
        <w:lastRenderedPageBreak/>
        <w:t>味着結果得到應驗。似乎此次貞卜活動頗爲重要，抑或貞卜程序有其高明之處，值得特爲塗朱彰顯。整辭來看，從貞人開始貞卜，到商王判斷預測，到最後反饋應驗結果，首尾俱足，結構完整，用2</w:t>
      </w:r>
      <w:r w:rsidRPr="00A54962">
        <w:rPr>
          <w:szCs w:val="21"/>
          <w:lang w:eastAsia="zh-TW"/>
        </w:rPr>
        <w:t>2</w:t>
      </w:r>
      <w:r w:rsidRPr="00A54962">
        <w:rPr>
          <w:rFonts w:hint="eastAsia"/>
          <w:szCs w:val="21"/>
          <w:lang w:eastAsia="zh-TW"/>
        </w:rPr>
        <w:t>字篇幅精要記述了事件的整體經過。</w:t>
      </w:r>
      <w:r w:rsidRPr="00A54962">
        <w:rPr>
          <w:szCs w:val="21"/>
          <w:lang w:eastAsia="zh-TW"/>
        </w:rPr>
        <w:br w:type="page"/>
      </w:r>
    </w:p>
    <w:p w14:paraId="014A533A" w14:textId="77777777" w:rsidR="00A54962" w:rsidRPr="00A54962" w:rsidRDefault="00A54962" w:rsidP="00A54962">
      <w:pPr>
        <w:spacing w:line="480" w:lineRule="auto"/>
        <w:textAlignment w:val="center"/>
        <w:outlineLvl w:val="1"/>
        <w:rPr>
          <w:b/>
          <w:bCs/>
          <w:sz w:val="30"/>
          <w:szCs w:val="30"/>
          <w:lang w:eastAsia="zh-TW"/>
        </w:rPr>
      </w:pPr>
      <w:r w:rsidRPr="00A54962">
        <w:rPr>
          <w:rFonts w:hint="eastAsia"/>
          <w:b/>
          <w:bCs/>
          <w:sz w:val="30"/>
          <w:szCs w:val="30"/>
          <w:lang w:eastAsia="zh-TW"/>
        </w:rPr>
        <w:lastRenderedPageBreak/>
        <w:t>“知微綴”甲骨新綴第</w:t>
      </w:r>
      <w:r w:rsidRPr="00A54962">
        <w:rPr>
          <w:b/>
          <w:bCs/>
          <w:sz w:val="30"/>
          <w:szCs w:val="30"/>
          <w:lang w:eastAsia="zh-TW"/>
        </w:rPr>
        <w:t>33</w:t>
      </w:r>
      <w:r w:rsidRPr="00A54962">
        <w:rPr>
          <w:rFonts w:hint="eastAsia"/>
          <w:b/>
          <w:bCs/>
          <w:sz w:val="30"/>
          <w:szCs w:val="30"/>
          <w:lang w:eastAsia="zh-TW"/>
        </w:rPr>
        <w:t>組（X</w:t>
      </w:r>
      <w:r w:rsidRPr="00A54962">
        <w:rPr>
          <w:b/>
          <w:bCs/>
          <w:sz w:val="30"/>
          <w:szCs w:val="30"/>
          <w:lang w:eastAsia="zh-TW"/>
        </w:rPr>
        <w:t>00033</w:t>
      </w:r>
      <w:r w:rsidRPr="00A54962">
        <w:rPr>
          <w:rFonts w:hint="eastAsia"/>
          <w:b/>
          <w:bCs/>
          <w:sz w:val="30"/>
          <w:szCs w:val="30"/>
          <w:lang w:eastAsia="zh-TW"/>
        </w:rPr>
        <w:t>）</w:t>
      </w:r>
    </w:p>
    <w:p w14:paraId="1B678EC5" w14:textId="77777777" w:rsidR="00A54962" w:rsidRPr="00A54962" w:rsidRDefault="00A54962" w:rsidP="00A54962">
      <w:pPr>
        <w:spacing w:line="480" w:lineRule="auto"/>
        <w:ind w:firstLineChars="200" w:firstLine="560"/>
        <w:textAlignment w:val="center"/>
        <w:rPr>
          <w:sz w:val="28"/>
          <w:lang w:eastAsia="zh-TW"/>
        </w:rPr>
      </w:pPr>
      <w:r w:rsidRPr="00A54962">
        <w:rPr>
          <w:rFonts w:hint="eastAsia"/>
          <w:sz w:val="28"/>
          <w:lang w:eastAsia="zh-TW"/>
        </w:rPr>
        <w:t>A：北圖</w:t>
      </w:r>
      <w:r w:rsidRPr="00A54962">
        <w:rPr>
          <w:sz w:val="28"/>
          <w:lang w:eastAsia="zh-TW"/>
        </w:rPr>
        <w:t>10878</w:t>
      </w:r>
      <w:r w:rsidRPr="00A54962">
        <w:rPr>
          <w:rFonts w:hint="eastAsia"/>
          <w:sz w:val="28"/>
          <w:lang w:eastAsia="zh-TW"/>
        </w:rPr>
        <w:t>（合集19088不清，善05477）</w:t>
      </w:r>
    </w:p>
    <w:p w14:paraId="6EDCE5F8" w14:textId="77777777" w:rsidR="00A54962" w:rsidRPr="00A54962" w:rsidRDefault="00A54962" w:rsidP="00A54962">
      <w:pPr>
        <w:spacing w:line="480" w:lineRule="auto"/>
        <w:ind w:firstLineChars="200" w:firstLine="560"/>
        <w:textAlignment w:val="center"/>
        <w:rPr>
          <w:sz w:val="28"/>
          <w:lang w:eastAsia="zh-TW"/>
        </w:rPr>
      </w:pPr>
      <w:r w:rsidRPr="00A54962">
        <w:rPr>
          <w:rFonts w:hint="eastAsia"/>
          <w:sz w:val="28"/>
          <w:lang w:eastAsia="zh-TW"/>
        </w:rPr>
        <w:t>B：合集00400（粹0557，善01262，京1092，北圖）</w:t>
      </w:r>
    </w:p>
    <w:p w14:paraId="2B6F4E99" w14:textId="77777777" w:rsidR="00A54962" w:rsidRPr="00A54962" w:rsidRDefault="00A54962" w:rsidP="00A54962">
      <w:pPr>
        <w:jc w:val="center"/>
        <w:rPr>
          <w:lang w:eastAsia="zh-TW"/>
        </w:rPr>
      </w:pPr>
      <w:r w:rsidRPr="00A54962">
        <w:rPr>
          <w:noProof/>
          <w:lang w:eastAsia="zh-TW"/>
        </w:rPr>
        <w:drawing>
          <wp:inline distT="0" distB="0" distL="0" distR="0" wp14:anchorId="7ECD4C83" wp14:editId="24FD4AFB">
            <wp:extent cx="3348156" cy="4419600"/>
            <wp:effectExtent l="0" t="0" r="508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375" cy="449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70A3D" w14:textId="77777777" w:rsidR="00A54962" w:rsidRPr="00A54962" w:rsidRDefault="00A54962" w:rsidP="00A54962">
      <w:pPr>
        <w:spacing w:line="480" w:lineRule="auto"/>
        <w:ind w:firstLineChars="200" w:firstLine="480"/>
        <w:textAlignment w:val="center"/>
        <w:rPr>
          <w:szCs w:val="21"/>
          <w:lang w:eastAsia="zh-TW"/>
        </w:rPr>
      </w:pPr>
      <w:r w:rsidRPr="00A54962">
        <w:rPr>
          <w:rFonts w:hint="eastAsia"/>
          <w:szCs w:val="21"/>
          <w:lang w:eastAsia="zh-TW"/>
        </w:rPr>
        <w:t>說明：本綴原有的殘片雖然字數較多，但因缺少同文例比照，兩殘片上的貞卜事項無明顯關聯，殘片表面雜跡干擾較多，殘字筆劃不易辨認其原有完整之字，殘片B無明顯形態特徵不易判斷其具體部位，各著錄號亦相隔較遠，依傳統綴合研究方法不易被聯繫起來，致使其綴合可能性隱藏較深，過去未得及時揭示。</w:t>
      </w:r>
    </w:p>
    <w:p w14:paraId="3CC0AB04" w14:textId="77777777" w:rsidR="00A54962" w:rsidRPr="00A54962" w:rsidRDefault="00A54962" w:rsidP="00A54962">
      <w:pPr>
        <w:spacing w:line="480" w:lineRule="auto"/>
        <w:ind w:firstLineChars="200" w:firstLine="480"/>
        <w:textAlignment w:val="center"/>
        <w:rPr>
          <w:szCs w:val="21"/>
          <w:lang w:eastAsia="zh-TW"/>
        </w:rPr>
      </w:pPr>
    </w:p>
    <w:p w14:paraId="466D7EA9" w14:textId="77777777" w:rsidR="00A54962" w:rsidRPr="00A54962" w:rsidRDefault="00A54962" w:rsidP="00A54962">
      <w:pPr>
        <w:spacing w:line="480" w:lineRule="auto"/>
        <w:ind w:firstLineChars="200" w:firstLine="480"/>
        <w:textAlignment w:val="center"/>
        <w:rPr>
          <w:b/>
          <w:bCs/>
          <w:sz w:val="28"/>
          <w:szCs w:val="28"/>
          <w:lang w:eastAsia="zh-TW"/>
        </w:rPr>
      </w:pPr>
      <w:r w:rsidRPr="00A54962">
        <w:rPr>
          <w:rFonts w:hint="eastAsia"/>
          <w:szCs w:val="21"/>
          <w:lang w:eastAsia="zh-TW"/>
        </w:rPr>
        <w:lastRenderedPageBreak/>
        <w:t>附注：宜據本綴補正以往釋文及摹本，內容亦頗可留意，待日後補充。</w:t>
      </w:r>
      <w:r w:rsidRPr="00A54962">
        <w:rPr>
          <w:sz w:val="22"/>
          <w:szCs w:val="21"/>
          <w:lang w:eastAsia="zh-TW"/>
        </w:rPr>
        <w:br w:type="page"/>
      </w:r>
    </w:p>
    <w:p w14:paraId="71A0FACC" w14:textId="77777777" w:rsidR="00A54962" w:rsidRPr="00A54962" w:rsidRDefault="00A54962" w:rsidP="00A54962">
      <w:pPr>
        <w:spacing w:line="480" w:lineRule="auto"/>
        <w:textAlignment w:val="center"/>
        <w:outlineLvl w:val="1"/>
        <w:rPr>
          <w:b/>
          <w:bCs/>
          <w:sz w:val="30"/>
          <w:szCs w:val="30"/>
          <w:lang w:eastAsia="zh-TW"/>
        </w:rPr>
      </w:pPr>
      <w:r w:rsidRPr="00A54962">
        <w:rPr>
          <w:rFonts w:hint="eastAsia"/>
          <w:b/>
          <w:bCs/>
          <w:sz w:val="30"/>
          <w:szCs w:val="30"/>
          <w:lang w:eastAsia="zh-TW"/>
        </w:rPr>
        <w:lastRenderedPageBreak/>
        <w:t>“知微綴”甲骨新綴第</w:t>
      </w:r>
      <w:r w:rsidRPr="00A54962">
        <w:rPr>
          <w:b/>
          <w:bCs/>
          <w:sz w:val="30"/>
          <w:szCs w:val="30"/>
          <w:lang w:eastAsia="zh-TW"/>
        </w:rPr>
        <w:t>34</w:t>
      </w:r>
      <w:r w:rsidRPr="00A54962">
        <w:rPr>
          <w:rFonts w:hint="eastAsia"/>
          <w:b/>
          <w:bCs/>
          <w:sz w:val="30"/>
          <w:szCs w:val="30"/>
          <w:lang w:eastAsia="zh-TW"/>
        </w:rPr>
        <w:t>組（X</w:t>
      </w:r>
      <w:r w:rsidRPr="00A54962">
        <w:rPr>
          <w:b/>
          <w:bCs/>
          <w:sz w:val="30"/>
          <w:szCs w:val="30"/>
          <w:lang w:eastAsia="zh-TW"/>
        </w:rPr>
        <w:t>00034</w:t>
      </w:r>
      <w:r w:rsidRPr="00A54962">
        <w:rPr>
          <w:rFonts w:hint="eastAsia"/>
          <w:b/>
          <w:bCs/>
          <w:sz w:val="30"/>
          <w:szCs w:val="30"/>
          <w:lang w:eastAsia="zh-TW"/>
        </w:rPr>
        <w:t>）</w:t>
      </w:r>
    </w:p>
    <w:p w14:paraId="47C26968" w14:textId="77777777" w:rsidR="00A54962" w:rsidRPr="00A54962" w:rsidRDefault="00A54962" w:rsidP="00A54962">
      <w:pPr>
        <w:spacing w:line="480" w:lineRule="auto"/>
        <w:ind w:firstLineChars="200" w:firstLine="560"/>
        <w:textAlignment w:val="center"/>
        <w:rPr>
          <w:sz w:val="28"/>
          <w:lang w:eastAsia="zh-TW"/>
        </w:rPr>
      </w:pPr>
      <w:r w:rsidRPr="00A54962">
        <w:rPr>
          <w:rFonts w:hint="eastAsia"/>
          <w:sz w:val="28"/>
          <w:lang w:eastAsia="zh-TW"/>
        </w:rPr>
        <w:t>A：英藏</w:t>
      </w:r>
      <w:r w:rsidRPr="00A54962">
        <w:rPr>
          <w:sz w:val="28"/>
          <w:lang w:eastAsia="zh-TW"/>
        </w:rPr>
        <w:t>00040</w:t>
      </w:r>
    </w:p>
    <w:p w14:paraId="08529A05" w14:textId="77777777" w:rsidR="00A54962" w:rsidRPr="00A54962" w:rsidRDefault="00A54962" w:rsidP="00A54962">
      <w:pPr>
        <w:spacing w:line="480" w:lineRule="auto"/>
        <w:ind w:firstLineChars="200" w:firstLine="560"/>
        <w:textAlignment w:val="center"/>
        <w:rPr>
          <w:sz w:val="28"/>
          <w:lang w:eastAsia="zh-TW"/>
        </w:rPr>
      </w:pPr>
      <w:r w:rsidRPr="00A54962">
        <w:rPr>
          <w:sz w:val="28"/>
          <w:lang w:eastAsia="zh-TW"/>
        </w:rPr>
        <w:t>B</w:t>
      </w:r>
      <w:r w:rsidRPr="00A54962">
        <w:rPr>
          <w:rFonts w:hint="eastAsia"/>
          <w:sz w:val="28"/>
          <w:lang w:eastAsia="zh-TW"/>
        </w:rPr>
        <w:t>：合補</w:t>
      </w:r>
      <w:r w:rsidRPr="00A54962">
        <w:rPr>
          <w:sz w:val="28"/>
          <w:lang w:eastAsia="zh-TW"/>
        </w:rPr>
        <w:t>02887</w:t>
      </w:r>
      <w:r w:rsidRPr="00A54962">
        <w:rPr>
          <w:rFonts w:hint="eastAsia"/>
          <w:sz w:val="28"/>
          <w:lang w:eastAsia="zh-TW"/>
        </w:rPr>
        <w:t>（歷藏0</w:t>
      </w:r>
      <w:r w:rsidRPr="00A54962">
        <w:rPr>
          <w:sz w:val="28"/>
          <w:lang w:eastAsia="zh-TW"/>
        </w:rPr>
        <w:t>9489</w:t>
      </w:r>
      <w:r w:rsidRPr="00A54962">
        <w:rPr>
          <w:rFonts w:hint="eastAsia"/>
          <w:sz w:val="28"/>
          <w:lang w:eastAsia="zh-TW"/>
        </w:rPr>
        <w:t>）</w:t>
      </w:r>
    </w:p>
    <w:p w14:paraId="63EB601F" w14:textId="77777777" w:rsidR="00A54962" w:rsidRPr="00A54962" w:rsidRDefault="00A54962" w:rsidP="00A54962">
      <w:pPr>
        <w:jc w:val="center"/>
        <w:rPr>
          <w:lang w:eastAsia="zh-TW"/>
        </w:rPr>
      </w:pPr>
      <w:r w:rsidRPr="00A54962">
        <w:rPr>
          <w:noProof/>
          <w:lang w:eastAsia="zh-TW"/>
        </w:rPr>
        <w:drawing>
          <wp:inline distT="0" distB="0" distL="0" distR="0" wp14:anchorId="24324FBC" wp14:editId="39299CE4">
            <wp:extent cx="3413760" cy="4909799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876" cy="500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368D7" w14:textId="77777777" w:rsidR="00A54962" w:rsidRPr="00A54962" w:rsidRDefault="00A54962" w:rsidP="00A54962">
      <w:pPr>
        <w:widowControl/>
        <w:jc w:val="left"/>
        <w:rPr>
          <w:b/>
          <w:bCs/>
          <w:sz w:val="30"/>
          <w:szCs w:val="30"/>
          <w:lang w:eastAsia="zh-TW"/>
        </w:rPr>
      </w:pPr>
      <w:r w:rsidRPr="00A54962">
        <w:rPr>
          <w:lang w:eastAsia="zh-TW"/>
        </w:rPr>
        <w:br w:type="page"/>
      </w:r>
    </w:p>
    <w:p w14:paraId="6469E94E" w14:textId="77777777" w:rsidR="00A54962" w:rsidRPr="00A54962" w:rsidRDefault="00A54962" w:rsidP="00A54962">
      <w:pPr>
        <w:spacing w:line="480" w:lineRule="auto"/>
        <w:textAlignment w:val="center"/>
        <w:outlineLvl w:val="1"/>
        <w:rPr>
          <w:b/>
          <w:bCs/>
          <w:sz w:val="30"/>
          <w:szCs w:val="30"/>
          <w:lang w:eastAsia="zh-TW"/>
        </w:rPr>
      </w:pPr>
      <w:r w:rsidRPr="00A54962">
        <w:rPr>
          <w:rFonts w:hint="eastAsia"/>
          <w:b/>
          <w:bCs/>
          <w:sz w:val="30"/>
          <w:szCs w:val="30"/>
          <w:lang w:eastAsia="zh-TW"/>
        </w:rPr>
        <w:lastRenderedPageBreak/>
        <w:t>“知微綴”甲骨新綴第</w:t>
      </w:r>
      <w:r w:rsidRPr="00A54962">
        <w:rPr>
          <w:b/>
          <w:bCs/>
          <w:sz w:val="30"/>
          <w:szCs w:val="30"/>
          <w:lang w:eastAsia="zh-TW"/>
        </w:rPr>
        <w:t>35</w:t>
      </w:r>
      <w:r w:rsidRPr="00A54962">
        <w:rPr>
          <w:rFonts w:hint="eastAsia"/>
          <w:b/>
          <w:bCs/>
          <w:sz w:val="30"/>
          <w:szCs w:val="30"/>
          <w:lang w:eastAsia="zh-TW"/>
        </w:rPr>
        <w:t>組（X</w:t>
      </w:r>
      <w:r w:rsidRPr="00A54962">
        <w:rPr>
          <w:b/>
          <w:bCs/>
          <w:sz w:val="30"/>
          <w:szCs w:val="30"/>
          <w:lang w:eastAsia="zh-TW"/>
        </w:rPr>
        <w:t>00035</w:t>
      </w:r>
      <w:r w:rsidRPr="00A54962">
        <w:rPr>
          <w:rFonts w:hint="eastAsia"/>
          <w:b/>
          <w:bCs/>
          <w:sz w:val="30"/>
          <w:szCs w:val="30"/>
          <w:lang w:eastAsia="zh-TW"/>
        </w:rPr>
        <w:t>）</w:t>
      </w:r>
    </w:p>
    <w:p w14:paraId="4E283013" w14:textId="77777777" w:rsidR="00A54962" w:rsidRPr="00A54962" w:rsidRDefault="00A54962" w:rsidP="00A54962">
      <w:pPr>
        <w:spacing w:line="480" w:lineRule="auto"/>
        <w:ind w:firstLineChars="200" w:firstLine="560"/>
        <w:textAlignment w:val="center"/>
        <w:rPr>
          <w:sz w:val="28"/>
          <w:lang w:eastAsia="zh-TW"/>
        </w:rPr>
      </w:pPr>
      <w:r w:rsidRPr="00A54962">
        <w:rPr>
          <w:rFonts w:hint="eastAsia"/>
          <w:sz w:val="28"/>
          <w:lang w:eastAsia="zh-TW"/>
        </w:rPr>
        <w:t>A：</w:t>
      </w:r>
      <w:r w:rsidRPr="00A54962">
        <w:rPr>
          <w:sz w:val="28"/>
          <w:lang w:eastAsia="zh-TW"/>
        </w:rPr>
        <w:t>安明</w:t>
      </w:r>
      <w:r w:rsidRPr="00A54962">
        <w:rPr>
          <w:rFonts w:hint="eastAsia"/>
          <w:sz w:val="28"/>
          <w:lang w:eastAsia="zh-TW"/>
        </w:rPr>
        <w:t>0</w:t>
      </w:r>
      <w:r w:rsidRPr="00A54962">
        <w:rPr>
          <w:sz w:val="28"/>
          <w:lang w:eastAsia="zh-TW"/>
        </w:rPr>
        <w:t>1623</w:t>
      </w:r>
      <w:r w:rsidRPr="00A54962">
        <w:rPr>
          <w:rFonts w:hint="eastAsia"/>
          <w:sz w:val="28"/>
          <w:lang w:eastAsia="zh-TW"/>
        </w:rPr>
        <w:t>（合補</w:t>
      </w:r>
      <w:r w:rsidRPr="00A54962">
        <w:rPr>
          <w:sz w:val="28"/>
          <w:lang w:eastAsia="zh-TW"/>
        </w:rPr>
        <w:t>07968</w:t>
      </w:r>
      <w:r w:rsidRPr="00A54962">
        <w:rPr>
          <w:rFonts w:hint="eastAsia"/>
          <w:sz w:val="28"/>
          <w:lang w:eastAsia="zh-TW"/>
        </w:rPr>
        <w:t>）</w:t>
      </w:r>
    </w:p>
    <w:p w14:paraId="76C92177" w14:textId="2D80DD93" w:rsidR="00A54962" w:rsidRPr="00A54962" w:rsidRDefault="00A54962" w:rsidP="00A54962">
      <w:pPr>
        <w:spacing w:line="480" w:lineRule="auto"/>
        <w:ind w:firstLineChars="200" w:firstLine="560"/>
        <w:textAlignment w:val="center"/>
        <w:rPr>
          <w:sz w:val="28"/>
          <w:lang w:eastAsia="zh-TW"/>
        </w:rPr>
      </w:pPr>
      <w:r w:rsidRPr="00A54962">
        <w:rPr>
          <w:sz w:val="28"/>
          <w:lang w:eastAsia="zh-TW"/>
        </w:rPr>
        <w:t>B</w:t>
      </w:r>
      <w:r w:rsidRPr="00A54962">
        <w:rPr>
          <w:rFonts w:hint="eastAsia"/>
          <w:sz w:val="28"/>
          <w:lang w:eastAsia="zh-TW"/>
        </w:rPr>
        <w:t>：合補</w:t>
      </w:r>
      <w:r w:rsidRPr="00A54962">
        <w:rPr>
          <w:sz w:val="28"/>
          <w:lang w:eastAsia="zh-TW"/>
        </w:rPr>
        <w:t>07890</w:t>
      </w:r>
      <w:r w:rsidR="00DE46BA">
        <w:rPr>
          <w:rFonts w:hint="eastAsia"/>
          <w:sz w:val="28"/>
          <w:lang w:eastAsia="zh-TW"/>
        </w:rPr>
        <w:t>（</w:t>
      </w:r>
      <w:r w:rsidR="00DE46BA" w:rsidRPr="00DE46BA">
        <w:rPr>
          <w:rFonts w:hint="eastAsia"/>
          <w:sz w:val="28"/>
          <w:lang w:eastAsia="zh-TW"/>
        </w:rPr>
        <w:t>京</w:t>
      </w:r>
      <w:r w:rsidR="00DE46BA" w:rsidRPr="00DE46BA">
        <w:rPr>
          <w:sz w:val="28"/>
          <w:lang w:eastAsia="zh-TW"/>
        </w:rPr>
        <w:t>3394</w:t>
      </w:r>
      <w:r w:rsidR="00E21D01">
        <w:rPr>
          <w:sz w:val="28"/>
          <w:lang w:eastAsia="zh-TW"/>
        </w:rPr>
        <w:t>=</w:t>
      </w:r>
      <w:r w:rsidR="00DE46BA" w:rsidRPr="00DE46BA">
        <w:rPr>
          <w:sz w:val="28"/>
          <w:lang w:eastAsia="zh-TW"/>
        </w:rPr>
        <w:t>京3395，北圖03345不全</w:t>
      </w:r>
      <w:r w:rsidR="00DE46BA">
        <w:rPr>
          <w:rFonts w:hint="eastAsia"/>
          <w:sz w:val="28"/>
          <w:lang w:eastAsia="zh-TW"/>
        </w:rPr>
        <w:t>）</w:t>
      </w:r>
    </w:p>
    <w:p w14:paraId="1D15C6E5" w14:textId="77777777" w:rsidR="00A54962" w:rsidRPr="00A54962" w:rsidRDefault="00A54962" w:rsidP="00A54962">
      <w:pPr>
        <w:jc w:val="center"/>
        <w:rPr>
          <w:lang w:eastAsia="zh-TW"/>
        </w:rPr>
      </w:pPr>
      <w:r w:rsidRPr="00A54962">
        <w:rPr>
          <w:noProof/>
          <w:lang w:eastAsia="zh-TW"/>
        </w:rPr>
        <w:drawing>
          <wp:inline distT="0" distB="0" distL="0" distR="0" wp14:anchorId="0C749625" wp14:editId="6FB0CF92">
            <wp:extent cx="4139575" cy="5476240"/>
            <wp:effectExtent l="0" t="0" r="63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892" cy="548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C11FC" w14:textId="77777777" w:rsidR="00A54962" w:rsidRPr="00A54962" w:rsidRDefault="00A54962" w:rsidP="00A54962">
      <w:pPr>
        <w:widowControl/>
        <w:jc w:val="left"/>
        <w:rPr>
          <w:b/>
          <w:bCs/>
          <w:sz w:val="30"/>
          <w:szCs w:val="30"/>
          <w:lang w:eastAsia="zh-TW"/>
        </w:rPr>
      </w:pPr>
      <w:r w:rsidRPr="00A54962">
        <w:rPr>
          <w:lang w:eastAsia="zh-TW"/>
        </w:rPr>
        <w:br w:type="page"/>
      </w:r>
    </w:p>
    <w:p w14:paraId="1DCAE5BD" w14:textId="77777777" w:rsidR="00A54962" w:rsidRPr="00A54962" w:rsidRDefault="00A54962" w:rsidP="00A54962">
      <w:pPr>
        <w:spacing w:line="480" w:lineRule="auto"/>
        <w:textAlignment w:val="center"/>
        <w:outlineLvl w:val="1"/>
        <w:rPr>
          <w:b/>
          <w:bCs/>
          <w:sz w:val="30"/>
          <w:szCs w:val="30"/>
          <w:lang w:eastAsia="zh-TW"/>
        </w:rPr>
      </w:pPr>
      <w:r w:rsidRPr="00A54962">
        <w:rPr>
          <w:rFonts w:hint="eastAsia"/>
          <w:b/>
          <w:bCs/>
          <w:sz w:val="30"/>
          <w:szCs w:val="30"/>
          <w:lang w:eastAsia="zh-TW"/>
        </w:rPr>
        <w:lastRenderedPageBreak/>
        <w:t>“知微綴”甲骨新綴第</w:t>
      </w:r>
      <w:r w:rsidRPr="00A54962">
        <w:rPr>
          <w:b/>
          <w:bCs/>
          <w:sz w:val="30"/>
          <w:szCs w:val="30"/>
          <w:lang w:eastAsia="zh-TW"/>
        </w:rPr>
        <w:t>36</w:t>
      </w:r>
      <w:r w:rsidRPr="00A54962">
        <w:rPr>
          <w:rFonts w:hint="eastAsia"/>
          <w:b/>
          <w:bCs/>
          <w:sz w:val="30"/>
          <w:szCs w:val="30"/>
          <w:lang w:eastAsia="zh-TW"/>
        </w:rPr>
        <w:t>組（X</w:t>
      </w:r>
      <w:r w:rsidRPr="00A54962">
        <w:rPr>
          <w:b/>
          <w:bCs/>
          <w:sz w:val="30"/>
          <w:szCs w:val="30"/>
          <w:lang w:eastAsia="zh-TW"/>
        </w:rPr>
        <w:t>00036</w:t>
      </w:r>
      <w:r w:rsidRPr="00A54962">
        <w:rPr>
          <w:rFonts w:hint="eastAsia"/>
          <w:b/>
          <w:bCs/>
          <w:sz w:val="30"/>
          <w:szCs w:val="30"/>
          <w:lang w:eastAsia="zh-TW"/>
        </w:rPr>
        <w:t>）</w:t>
      </w:r>
    </w:p>
    <w:p w14:paraId="0BDC3A70" w14:textId="6F660DDF" w:rsidR="00A54962" w:rsidRPr="00A54962" w:rsidRDefault="00A54962" w:rsidP="00A54962">
      <w:pPr>
        <w:spacing w:line="480" w:lineRule="auto"/>
        <w:ind w:firstLineChars="200" w:firstLine="560"/>
        <w:textAlignment w:val="center"/>
        <w:rPr>
          <w:sz w:val="28"/>
          <w:lang w:eastAsia="zh-TW"/>
        </w:rPr>
      </w:pPr>
      <w:r w:rsidRPr="00A54962">
        <w:rPr>
          <w:rFonts w:hint="eastAsia"/>
          <w:sz w:val="28"/>
          <w:lang w:eastAsia="zh-TW"/>
        </w:rPr>
        <w:t>A：合集33156（掇三6</w:t>
      </w:r>
      <w:r w:rsidRPr="00A54962">
        <w:rPr>
          <w:sz w:val="28"/>
          <w:lang w:eastAsia="zh-TW"/>
        </w:rPr>
        <w:t>89</w:t>
      </w:r>
      <w:r w:rsidRPr="00A54962">
        <w:rPr>
          <w:rFonts w:hint="eastAsia"/>
          <w:sz w:val="28"/>
          <w:lang w:eastAsia="zh-TW"/>
        </w:rPr>
        <w:t>，存上2233不全，沐220，北圖</w:t>
      </w:r>
      <w:r w:rsidR="00B30B8F">
        <w:rPr>
          <w:rFonts w:hint="eastAsia"/>
          <w:sz w:val="28"/>
          <w:lang w:eastAsia="zh-TW"/>
        </w:rPr>
        <w:t>0</w:t>
      </w:r>
      <w:r w:rsidR="00B30B8F">
        <w:rPr>
          <w:rFonts w:eastAsia="PMingLiU"/>
          <w:sz w:val="28"/>
          <w:lang w:eastAsia="zh-TW"/>
        </w:rPr>
        <w:t>0232</w:t>
      </w:r>
      <w:r w:rsidRPr="00A54962">
        <w:rPr>
          <w:rFonts w:hint="eastAsia"/>
          <w:sz w:val="28"/>
          <w:lang w:eastAsia="zh-TW"/>
        </w:rPr>
        <w:t>）</w:t>
      </w:r>
    </w:p>
    <w:p w14:paraId="1ABA85B3" w14:textId="5D63D170" w:rsidR="00A54962" w:rsidRPr="00A54962" w:rsidRDefault="00A54962" w:rsidP="00A54962">
      <w:pPr>
        <w:spacing w:line="480" w:lineRule="auto"/>
        <w:ind w:firstLineChars="200" w:firstLine="560"/>
        <w:textAlignment w:val="center"/>
        <w:rPr>
          <w:sz w:val="28"/>
        </w:rPr>
      </w:pPr>
      <w:r w:rsidRPr="00A54962">
        <w:rPr>
          <w:rFonts w:hint="eastAsia"/>
          <w:sz w:val="28"/>
          <w:lang w:eastAsia="zh-TW"/>
        </w:rPr>
        <w:t>B</w:t>
      </w:r>
      <w:r w:rsidRPr="00A54962">
        <w:rPr>
          <w:rFonts w:hint="eastAsia"/>
          <w:sz w:val="28"/>
        </w:rPr>
        <w:t>：合集</w:t>
      </w:r>
      <w:r w:rsidRPr="00A54962">
        <w:rPr>
          <w:rFonts w:hint="eastAsia"/>
          <w:sz w:val="28"/>
          <w:lang w:eastAsia="zh-TW"/>
        </w:rPr>
        <w:t>33730</w:t>
      </w:r>
      <w:r w:rsidRPr="00A54962">
        <w:rPr>
          <w:rFonts w:hint="eastAsia"/>
          <w:sz w:val="28"/>
        </w:rPr>
        <w:t>（沐</w:t>
      </w:r>
      <w:r w:rsidRPr="00A54962">
        <w:rPr>
          <w:rFonts w:hint="eastAsia"/>
          <w:sz w:val="28"/>
          <w:lang w:eastAsia="zh-TW"/>
        </w:rPr>
        <w:t>090</w:t>
      </w:r>
      <w:r w:rsidRPr="00A54962">
        <w:rPr>
          <w:rFonts w:hint="eastAsia"/>
          <w:sz w:val="28"/>
        </w:rPr>
        <w:t>，北圖</w:t>
      </w:r>
      <w:r w:rsidR="00B30B8F">
        <w:rPr>
          <w:rFonts w:hint="eastAsia"/>
          <w:sz w:val="28"/>
        </w:rPr>
        <w:t>0</w:t>
      </w:r>
      <w:r w:rsidR="00B30B8F">
        <w:rPr>
          <w:sz w:val="28"/>
        </w:rPr>
        <w:t>0037</w:t>
      </w:r>
      <w:r w:rsidRPr="00A54962">
        <w:rPr>
          <w:rFonts w:hint="eastAsia"/>
          <w:sz w:val="28"/>
        </w:rPr>
        <w:t>）</w:t>
      </w:r>
    </w:p>
    <w:p w14:paraId="00A7E18C" w14:textId="77777777" w:rsidR="00A54962" w:rsidRPr="00A54962" w:rsidRDefault="00A54962" w:rsidP="00A54962">
      <w:pPr>
        <w:jc w:val="center"/>
        <w:rPr>
          <w:lang w:eastAsia="zh-TW"/>
        </w:rPr>
      </w:pPr>
      <w:r w:rsidRPr="00A54962">
        <w:rPr>
          <w:noProof/>
          <w:lang w:eastAsia="zh-TW"/>
        </w:rPr>
        <w:drawing>
          <wp:inline distT="0" distB="0" distL="0" distR="0" wp14:anchorId="6D1814D7" wp14:editId="4FE45F3C">
            <wp:extent cx="2606040" cy="2817197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638" cy="288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47035" w14:textId="77777777" w:rsidR="00A54962" w:rsidRPr="00A54962" w:rsidRDefault="00A54962" w:rsidP="00A54962">
      <w:pPr>
        <w:spacing w:line="480" w:lineRule="auto"/>
        <w:ind w:firstLineChars="200" w:firstLine="480"/>
        <w:textAlignment w:val="center"/>
        <w:rPr>
          <w:szCs w:val="21"/>
          <w:lang w:eastAsia="zh-TW"/>
        </w:rPr>
      </w:pPr>
      <w:r w:rsidRPr="00A54962">
        <w:rPr>
          <w:rFonts w:hint="eastAsia"/>
          <w:szCs w:val="21"/>
          <w:lang w:eastAsia="zh-TW"/>
        </w:rPr>
        <w:t>說明：綴合銜接處恰好位於骨條凸起處，有一定的立體弧度，但是兩塊碎片分別施拓拉平了這種立體弧度，產生一定的形變，加之殘斷邊緣又產生一定程度的脫落，綴縫看起來沒有那麼密接，致使其綴合可能性隱藏較深，過去未得及時揭示。</w:t>
      </w:r>
    </w:p>
    <w:p w14:paraId="5F163FC1" w14:textId="77777777" w:rsidR="00A54962" w:rsidRPr="00A54962" w:rsidRDefault="00A54962" w:rsidP="00A54962">
      <w:pPr>
        <w:spacing w:line="480" w:lineRule="auto"/>
        <w:ind w:firstLineChars="200" w:firstLine="480"/>
        <w:textAlignment w:val="center"/>
        <w:rPr>
          <w:szCs w:val="21"/>
          <w:lang w:eastAsia="zh-TW"/>
        </w:rPr>
      </w:pPr>
    </w:p>
    <w:p w14:paraId="7398ADAC" w14:textId="77777777" w:rsidR="00A54962" w:rsidRPr="00A54962" w:rsidRDefault="00A54962" w:rsidP="00A54962">
      <w:pPr>
        <w:spacing w:line="480" w:lineRule="auto"/>
        <w:ind w:firstLineChars="200" w:firstLine="480"/>
        <w:textAlignment w:val="center"/>
        <w:rPr>
          <w:b/>
          <w:bCs/>
          <w:sz w:val="28"/>
          <w:szCs w:val="28"/>
          <w:lang w:eastAsia="zh-TW"/>
        </w:rPr>
      </w:pPr>
      <w:r w:rsidRPr="00A54962">
        <w:rPr>
          <w:rFonts w:hint="eastAsia"/>
          <w:szCs w:val="21"/>
          <w:lang w:eastAsia="zh-TW"/>
        </w:rPr>
        <w:t>附注：這版甲骨屬歷二類卜辭，記錄了商王的行動軌跡與時間，有助於事件排譜及相關商史研究。版上所記商王的出發地</w:t>
      </w:r>
      <w:r w:rsidRPr="00A54962">
        <w:rPr>
          <w:szCs w:val="21"/>
          <w:lang w:eastAsia="zh-TW"/>
        </w:rPr>
        <w:t>“</w:t>
      </w:r>
      <w:r w:rsidRPr="00A54962">
        <w:rPr>
          <w:noProof/>
          <w:szCs w:val="21"/>
        </w:rPr>
        <w:drawing>
          <wp:inline distT="0" distB="0" distL="0" distR="0" wp14:anchorId="072666A1" wp14:editId="673BDC31">
            <wp:extent cx="220000" cy="216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4962">
        <w:rPr>
          <w:szCs w:val="21"/>
          <w:lang w:eastAsia="zh-TW"/>
        </w:rPr>
        <w:t>”</w:t>
      </w:r>
      <w:r w:rsidRPr="00A54962">
        <w:rPr>
          <w:rFonts w:hint="eastAsia"/>
          <w:szCs w:val="21"/>
          <w:lang w:eastAsia="zh-TW"/>
        </w:rPr>
        <w:t>，在時代相近的出二類卜辭中亦稱“</w:t>
      </w:r>
      <w:r w:rsidRPr="00A54962">
        <w:rPr>
          <w:rFonts w:ascii="SimSun-ExtB" w:eastAsia="SimSun-ExtB" w:hAnsi="SimSun-ExtB" w:cs="SimSun-ExtB" w:hint="eastAsia"/>
          <w:szCs w:val="21"/>
          <w:lang w:eastAsia="zh-TW"/>
        </w:rPr>
        <w:t>𠂤</w:t>
      </w:r>
      <w:r w:rsidRPr="00A54962">
        <w:rPr>
          <w:noProof/>
          <w:szCs w:val="21"/>
        </w:rPr>
        <w:drawing>
          <wp:inline distT="0" distB="0" distL="0" distR="0" wp14:anchorId="7E7B3C5B" wp14:editId="58C7793A">
            <wp:extent cx="220001" cy="2160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001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4962">
        <w:rPr>
          <w:szCs w:val="21"/>
          <w:lang w:eastAsia="zh-TW"/>
        </w:rPr>
        <w:t>”</w:t>
      </w:r>
      <w:r w:rsidRPr="00A54962">
        <w:rPr>
          <w:rFonts w:hint="eastAsia"/>
          <w:szCs w:val="21"/>
          <w:lang w:eastAsia="zh-TW"/>
        </w:rPr>
        <w:t>，駐有軍事組織。</w:t>
      </w:r>
      <w:r w:rsidRPr="00A54962">
        <w:rPr>
          <w:sz w:val="22"/>
          <w:szCs w:val="21"/>
          <w:lang w:eastAsia="zh-TW"/>
        </w:rPr>
        <w:br w:type="page"/>
      </w:r>
    </w:p>
    <w:p w14:paraId="434B822A" w14:textId="77777777" w:rsidR="00A54962" w:rsidRPr="00A54962" w:rsidRDefault="00A54962" w:rsidP="00A54962">
      <w:pPr>
        <w:spacing w:line="480" w:lineRule="auto"/>
        <w:textAlignment w:val="center"/>
        <w:outlineLvl w:val="1"/>
        <w:rPr>
          <w:b/>
          <w:bCs/>
          <w:sz w:val="30"/>
          <w:szCs w:val="30"/>
          <w:lang w:eastAsia="zh-TW"/>
        </w:rPr>
      </w:pPr>
      <w:r w:rsidRPr="00A54962">
        <w:rPr>
          <w:rFonts w:hint="eastAsia"/>
          <w:b/>
          <w:bCs/>
          <w:sz w:val="30"/>
          <w:szCs w:val="30"/>
          <w:lang w:eastAsia="zh-TW"/>
        </w:rPr>
        <w:lastRenderedPageBreak/>
        <w:t>“知微綴”甲骨新綴第</w:t>
      </w:r>
      <w:r w:rsidRPr="00A54962">
        <w:rPr>
          <w:b/>
          <w:bCs/>
          <w:sz w:val="30"/>
          <w:szCs w:val="30"/>
          <w:lang w:eastAsia="zh-TW"/>
        </w:rPr>
        <w:t>37</w:t>
      </w:r>
      <w:r w:rsidRPr="00A54962">
        <w:rPr>
          <w:rFonts w:hint="eastAsia"/>
          <w:b/>
          <w:bCs/>
          <w:sz w:val="30"/>
          <w:szCs w:val="30"/>
          <w:lang w:eastAsia="zh-TW"/>
        </w:rPr>
        <w:t>組（X</w:t>
      </w:r>
      <w:r w:rsidRPr="00A54962">
        <w:rPr>
          <w:b/>
          <w:bCs/>
          <w:sz w:val="30"/>
          <w:szCs w:val="30"/>
          <w:lang w:eastAsia="zh-TW"/>
        </w:rPr>
        <w:t>00037</w:t>
      </w:r>
      <w:r w:rsidRPr="00A54962">
        <w:rPr>
          <w:rFonts w:hint="eastAsia"/>
          <w:b/>
          <w:bCs/>
          <w:sz w:val="30"/>
          <w:szCs w:val="30"/>
          <w:lang w:eastAsia="zh-TW"/>
        </w:rPr>
        <w:t>）</w:t>
      </w:r>
    </w:p>
    <w:p w14:paraId="42CD67A4" w14:textId="77777777" w:rsidR="00A54962" w:rsidRPr="00A54962" w:rsidRDefault="00A54962" w:rsidP="00A54962">
      <w:pPr>
        <w:spacing w:line="480" w:lineRule="auto"/>
        <w:ind w:firstLineChars="200" w:firstLine="560"/>
        <w:textAlignment w:val="center"/>
        <w:rPr>
          <w:sz w:val="28"/>
          <w:lang w:eastAsia="zh-TW"/>
        </w:rPr>
      </w:pPr>
      <w:r w:rsidRPr="00A54962">
        <w:rPr>
          <w:rFonts w:hint="eastAsia"/>
          <w:sz w:val="28"/>
          <w:lang w:eastAsia="zh-TW"/>
        </w:rPr>
        <w:t>A：北珍0</w:t>
      </w:r>
      <w:r w:rsidRPr="00A54962">
        <w:rPr>
          <w:sz w:val="28"/>
          <w:lang w:eastAsia="zh-TW"/>
        </w:rPr>
        <w:t>0167</w:t>
      </w:r>
      <w:r w:rsidRPr="00A54962">
        <w:rPr>
          <w:rFonts w:hint="eastAsia"/>
          <w:sz w:val="28"/>
          <w:lang w:eastAsia="zh-TW"/>
        </w:rPr>
        <w:t>（合集1</w:t>
      </w:r>
      <w:r w:rsidRPr="00A54962">
        <w:rPr>
          <w:sz w:val="28"/>
          <w:lang w:eastAsia="zh-TW"/>
        </w:rPr>
        <w:t>5092</w:t>
      </w:r>
      <w:r w:rsidRPr="00A54962">
        <w:rPr>
          <w:rFonts w:hint="eastAsia"/>
          <w:sz w:val="28"/>
          <w:lang w:eastAsia="zh-TW"/>
        </w:rPr>
        <w:t>，歷</w:t>
      </w:r>
      <w:r w:rsidRPr="00A54962">
        <w:rPr>
          <w:sz w:val="28"/>
          <w:lang w:eastAsia="zh-TW"/>
        </w:rPr>
        <w:t>拓</w:t>
      </w:r>
      <w:r w:rsidRPr="00A54962">
        <w:rPr>
          <w:rFonts w:hint="eastAsia"/>
          <w:sz w:val="28"/>
          <w:lang w:eastAsia="zh-TW"/>
        </w:rPr>
        <w:t>0</w:t>
      </w:r>
      <w:r w:rsidRPr="00A54962">
        <w:rPr>
          <w:sz w:val="28"/>
          <w:lang w:eastAsia="zh-TW"/>
        </w:rPr>
        <w:t>5585</w:t>
      </w:r>
      <w:r w:rsidRPr="00A54962">
        <w:rPr>
          <w:rFonts w:hint="eastAsia"/>
          <w:sz w:val="28"/>
          <w:lang w:eastAsia="zh-TW"/>
        </w:rPr>
        <w:t>北大）</w:t>
      </w:r>
    </w:p>
    <w:p w14:paraId="5D0DC502" w14:textId="77777777" w:rsidR="00A54962" w:rsidRPr="00A54962" w:rsidRDefault="00A54962" w:rsidP="00A54962">
      <w:pPr>
        <w:spacing w:line="480" w:lineRule="auto"/>
        <w:ind w:firstLineChars="200" w:firstLine="560"/>
        <w:textAlignment w:val="center"/>
        <w:rPr>
          <w:sz w:val="28"/>
          <w:lang w:eastAsia="zh-TW"/>
        </w:rPr>
      </w:pPr>
      <w:r w:rsidRPr="00A54962">
        <w:rPr>
          <w:sz w:val="28"/>
          <w:lang w:eastAsia="zh-TW"/>
        </w:rPr>
        <w:t>B</w:t>
      </w:r>
      <w:r w:rsidRPr="00A54962">
        <w:rPr>
          <w:rFonts w:hint="eastAsia"/>
          <w:sz w:val="28"/>
          <w:lang w:eastAsia="zh-TW"/>
        </w:rPr>
        <w:t>：合補</w:t>
      </w:r>
      <w:r w:rsidRPr="00A54962">
        <w:rPr>
          <w:sz w:val="28"/>
          <w:lang w:eastAsia="zh-TW"/>
        </w:rPr>
        <w:t>00813</w:t>
      </w:r>
      <w:r w:rsidRPr="00A54962">
        <w:rPr>
          <w:rFonts w:hint="eastAsia"/>
          <w:sz w:val="28"/>
          <w:lang w:eastAsia="zh-TW"/>
        </w:rPr>
        <w:t>（歷</w:t>
      </w:r>
      <w:r w:rsidRPr="00A54962">
        <w:rPr>
          <w:sz w:val="28"/>
          <w:lang w:eastAsia="zh-TW"/>
        </w:rPr>
        <w:t>藏16785</w:t>
      </w:r>
      <w:r w:rsidRPr="00A54962">
        <w:rPr>
          <w:rFonts w:hint="eastAsia"/>
          <w:sz w:val="28"/>
          <w:lang w:eastAsia="zh-TW"/>
        </w:rPr>
        <w:t>）</w:t>
      </w:r>
    </w:p>
    <w:p w14:paraId="744BD409" w14:textId="77777777" w:rsidR="00A54962" w:rsidRPr="00A54962" w:rsidRDefault="00A54962" w:rsidP="00A54962">
      <w:pPr>
        <w:jc w:val="center"/>
        <w:rPr>
          <w:lang w:eastAsia="zh-TW"/>
        </w:rPr>
      </w:pPr>
      <w:r w:rsidRPr="00A54962">
        <w:rPr>
          <w:noProof/>
          <w:lang w:eastAsia="zh-TW"/>
        </w:rPr>
        <w:drawing>
          <wp:inline distT="0" distB="0" distL="0" distR="0" wp14:anchorId="77827DCF" wp14:editId="642162F0">
            <wp:extent cx="3949135" cy="6176645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135" cy="617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25635" w14:textId="77777777" w:rsidR="00A54962" w:rsidRPr="00A54962" w:rsidRDefault="00A54962" w:rsidP="00A54962">
      <w:pPr>
        <w:widowControl/>
        <w:jc w:val="left"/>
        <w:rPr>
          <w:b/>
          <w:bCs/>
          <w:sz w:val="30"/>
          <w:szCs w:val="30"/>
          <w:lang w:eastAsia="zh-TW"/>
        </w:rPr>
      </w:pPr>
      <w:r w:rsidRPr="00A54962">
        <w:rPr>
          <w:lang w:eastAsia="zh-TW"/>
        </w:rPr>
        <w:br w:type="page"/>
      </w:r>
    </w:p>
    <w:p w14:paraId="0681E954" w14:textId="77777777" w:rsidR="00A54962" w:rsidRPr="00A54962" w:rsidRDefault="00A54962" w:rsidP="00A54962">
      <w:pPr>
        <w:spacing w:line="480" w:lineRule="auto"/>
        <w:textAlignment w:val="center"/>
        <w:outlineLvl w:val="1"/>
        <w:rPr>
          <w:b/>
          <w:bCs/>
          <w:sz w:val="30"/>
          <w:szCs w:val="30"/>
          <w:lang w:eastAsia="zh-TW"/>
        </w:rPr>
      </w:pPr>
      <w:r w:rsidRPr="00A54962">
        <w:rPr>
          <w:rFonts w:hint="eastAsia"/>
          <w:b/>
          <w:bCs/>
          <w:sz w:val="30"/>
          <w:szCs w:val="30"/>
          <w:lang w:eastAsia="zh-TW"/>
        </w:rPr>
        <w:lastRenderedPageBreak/>
        <w:t>“知微綴”甲骨新綴第</w:t>
      </w:r>
      <w:r w:rsidRPr="00A54962">
        <w:rPr>
          <w:b/>
          <w:bCs/>
          <w:sz w:val="30"/>
          <w:szCs w:val="30"/>
          <w:lang w:eastAsia="zh-TW"/>
        </w:rPr>
        <w:t>38</w:t>
      </w:r>
      <w:r w:rsidRPr="00A54962">
        <w:rPr>
          <w:rFonts w:hint="eastAsia"/>
          <w:b/>
          <w:bCs/>
          <w:sz w:val="30"/>
          <w:szCs w:val="30"/>
          <w:lang w:eastAsia="zh-TW"/>
        </w:rPr>
        <w:t>組（X</w:t>
      </w:r>
      <w:r w:rsidRPr="00A54962">
        <w:rPr>
          <w:b/>
          <w:bCs/>
          <w:sz w:val="30"/>
          <w:szCs w:val="30"/>
          <w:lang w:eastAsia="zh-TW"/>
        </w:rPr>
        <w:t>00038</w:t>
      </w:r>
      <w:r w:rsidRPr="00A54962">
        <w:rPr>
          <w:rFonts w:hint="eastAsia"/>
          <w:b/>
          <w:bCs/>
          <w:sz w:val="30"/>
          <w:szCs w:val="30"/>
          <w:lang w:eastAsia="zh-TW"/>
        </w:rPr>
        <w:t>）</w:t>
      </w:r>
    </w:p>
    <w:p w14:paraId="40E0E63A" w14:textId="77777777" w:rsidR="00A54962" w:rsidRPr="00A54962" w:rsidRDefault="00A54962" w:rsidP="00A54962">
      <w:pPr>
        <w:spacing w:line="480" w:lineRule="auto"/>
        <w:ind w:firstLineChars="200" w:firstLine="560"/>
        <w:textAlignment w:val="center"/>
        <w:rPr>
          <w:sz w:val="28"/>
          <w:lang w:eastAsia="zh-TW"/>
        </w:rPr>
      </w:pPr>
      <w:r w:rsidRPr="00A54962">
        <w:rPr>
          <w:rFonts w:hint="eastAsia"/>
          <w:sz w:val="28"/>
          <w:lang w:eastAsia="zh-TW"/>
        </w:rPr>
        <w:t>A：合集36624（善09607，北圖）</w:t>
      </w:r>
    </w:p>
    <w:p w14:paraId="0EED0714" w14:textId="77777777" w:rsidR="00A54962" w:rsidRPr="00A54962" w:rsidRDefault="00A54962" w:rsidP="00A54962">
      <w:pPr>
        <w:spacing w:line="480" w:lineRule="auto"/>
        <w:ind w:firstLineChars="200" w:firstLine="560"/>
        <w:textAlignment w:val="center"/>
        <w:rPr>
          <w:sz w:val="28"/>
          <w:lang w:eastAsia="zh-TW"/>
        </w:rPr>
      </w:pPr>
      <w:r w:rsidRPr="00A54962">
        <w:rPr>
          <w:rFonts w:hint="eastAsia"/>
          <w:sz w:val="28"/>
          <w:lang w:eastAsia="zh-TW"/>
        </w:rPr>
        <w:t>B：北圖02481（合集36573，前6.63.8）</w:t>
      </w:r>
    </w:p>
    <w:p w14:paraId="36355319" w14:textId="77777777" w:rsidR="00A54962" w:rsidRPr="00A54962" w:rsidRDefault="00A54962" w:rsidP="00A54962">
      <w:pPr>
        <w:jc w:val="center"/>
        <w:rPr>
          <w:lang w:eastAsia="zh-TW"/>
        </w:rPr>
      </w:pPr>
      <w:r w:rsidRPr="00A54962">
        <w:rPr>
          <w:noProof/>
          <w:lang w:eastAsia="zh-TW"/>
        </w:rPr>
        <w:drawing>
          <wp:inline distT="0" distB="0" distL="0" distR="0" wp14:anchorId="6FDD6B06" wp14:editId="1C5FBD38">
            <wp:extent cx="3177540" cy="484014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894" cy="488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1AED7" w14:textId="77777777" w:rsidR="00A54962" w:rsidRPr="00A54962" w:rsidRDefault="00A54962" w:rsidP="00A54962">
      <w:pPr>
        <w:spacing w:line="480" w:lineRule="auto"/>
        <w:ind w:firstLineChars="200" w:firstLine="480"/>
        <w:textAlignment w:val="center"/>
        <w:rPr>
          <w:szCs w:val="21"/>
          <w:lang w:eastAsia="zh-TW"/>
        </w:rPr>
      </w:pPr>
      <w:r w:rsidRPr="00A54962">
        <w:rPr>
          <w:rFonts w:hint="eastAsia"/>
          <w:szCs w:val="21"/>
          <w:lang w:eastAsia="zh-TW"/>
        </w:rPr>
        <w:t>附注：內容爲黃類卜夕辭。綴合後的卜辭上下文，提供了更完整的商王征伐或巡狩途中的駐蹕地名和時間信息：戊申、癸酉日在“</w:t>
      </w:r>
      <w:r w:rsidRPr="00A54962">
        <w:rPr>
          <w:noProof/>
          <w:szCs w:val="21"/>
          <w:lang w:eastAsia="zh-TW"/>
        </w:rPr>
        <w:drawing>
          <wp:inline distT="0" distB="0" distL="0" distR="0" wp14:anchorId="1FEAC086" wp14:editId="0BE88A7B">
            <wp:extent cx="238555" cy="360000"/>
            <wp:effectExtent l="0" t="0" r="317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855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4962">
        <w:rPr>
          <w:rFonts w:hint="eastAsia"/>
          <w:szCs w:val="21"/>
          <w:lang w:eastAsia="zh-TW"/>
        </w:rPr>
        <w:t>”，辛丑日在“</w:t>
      </w:r>
      <w:r w:rsidRPr="00A54962">
        <w:rPr>
          <w:noProof/>
          <w:szCs w:val="21"/>
          <w:lang w:eastAsia="zh-TW"/>
        </w:rPr>
        <w:drawing>
          <wp:inline distT="0" distB="0" distL="0" distR="0" wp14:anchorId="73155431" wp14:editId="144BCEE5">
            <wp:extent cx="131882" cy="3600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1882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4962">
        <w:rPr>
          <w:rFonts w:hint="eastAsia"/>
          <w:szCs w:val="21"/>
          <w:lang w:eastAsia="zh-TW"/>
        </w:rPr>
        <w:t>”。</w:t>
      </w:r>
      <w:r w:rsidRPr="00A54962">
        <w:rPr>
          <w:szCs w:val="21"/>
          <w:vertAlign w:val="superscript"/>
          <w:lang w:eastAsia="zh-TW"/>
        </w:rPr>
        <w:endnoteReference w:id="4"/>
      </w:r>
      <w:r w:rsidRPr="00A54962">
        <w:rPr>
          <w:rFonts w:hint="eastAsia"/>
          <w:szCs w:val="21"/>
          <w:lang w:eastAsia="zh-TW"/>
        </w:rPr>
        <w:t>有助於事件排譜及相關商史研究。</w:t>
      </w:r>
    </w:p>
    <w:p w14:paraId="3F5D2FE5" w14:textId="77777777" w:rsidR="00A54962" w:rsidRPr="00A54962" w:rsidRDefault="00A54962" w:rsidP="00A54962">
      <w:pPr>
        <w:widowControl/>
        <w:jc w:val="left"/>
        <w:rPr>
          <w:b/>
          <w:bCs/>
          <w:sz w:val="28"/>
          <w:szCs w:val="28"/>
          <w:lang w:eastAsia="zh-TW"/>
        </w:rPr>
      </w:pPr>
      <w:r w:rsidRPr="00A54962">
        <w:rPr>
          <w:sz w:val="22"/>
          <w:szCs w:val="21"/>
          <w:lang w:eastAsia="zh-TW"/>
        </w:rPr>
        <w:br w:type="page"/>
      </w:r>
    </w:p>
    <w:p w14:paraId="75032A19" w14:textId="77777777" w:rsidR="00A54962" w:rsidRPr="00A54962" w:rsidRDefault="00A54962" w:rsidP="00A54962">
      <w:pPr>
        <w:spacing w:line="480" w:lineRule="auto"/>
        <w:textAlignment w:val="center"/>
        <w:outlineLvl w:val="1"/>
        <w:rPr>
          <w:b/>
          <w:bCs/>
          <w:sz w:val="30"/>
          <w:szCs w:val="30"/>
          <w:lang w:eastAsia="zh-TW"/>
        </w:rPr>
      </w:pPr>
      <w:r w:rsidRPr="00A54962">
        <w:rPr>
          <w:rFonts w:hint="eastAsia"/>
          <w:b/>
          <w:bCs/>
          <w:sz w:val="30"/>
          <w:szCs w:val="30"/>
          <w:lang w:eastAsia="zh-TW"/>
        </w:rPr>
        <w:lastRenderedPageBreak/>
        <w:t>“知微綴”甲骨新綴第</w:t>
      </w:r>
      <w:r w:rsidRPr="00A54962">
        <w:rPr>
          <w:b/>
          <w:bCs/>
          <w:sz w:val="30"/>
          <w:szCs w:val="30"/>
          <w:lang w:eastAsia="zh-TW"/>
        </w:rPr>
        <w:t>39</w:t>
      </w:r>
      <w:r w:rsidRPr="00A54962">
        <w:rPr>
          <w:rFonts w:hint="eastAsia"/>
          <w:b/>
          <w:bCs/>
          <w:sz w:val="30"/>
          <w:szCs w:val="30"/>
          <w:lang w:eastAsia="zh-TW"/>
        </w:rPr>
        <w:t>組（X</w:t>
      </w:r>
      <w:r w:rsidRPr="00A54962">
        <w:rPr>
          <w:b/>
          <w:bCs/>
          <w:sz w:val="30"/>
          <w:szCs w:val="30"/>
          <w:lang w:eastAsia="zh-TW"/>
        </w:rPr>
        <w:t>00039</w:t>
      </w:r>
      <w:r w:rsidRPr="00A54962">
        <w:rPr>
          <w:rFonts w:hint="eastAsia"/>
          <w:b/>
          <w:bCs/>
          <w:sz w:val="30"/>
          <w:szCs w:val="30"/>
          <w:lang w:eastAsia="zh-TW"/>
        </w:rPr>
        <w:t>）</w:t>
      </w:r>
    </w:p>
    <w:p w14:paraId="1572ECFB" w14:textId="77777777" w:rsidR="00A54962" w:rsidRPr="00A54962" w:rsidRDefault="00A54962" w:rsidP="00A54962">
      <w:pPr>
        <w:spacing w:line="480" w:lineRule="auto"/>
        <w:ind w:firstLineChars="200" w:firstLine="560"/>
        <w:textAlignment w:val="center"/>
        <w:rPr>
          <w:sz w:val="28"/>
          <w:lang w:eastAsia="zh-TW"/>
        </w:rPr>
      </w:pPr>
      <w:r w:rsidRPr="00A54962">
        <w:rPr>
          <w:rFonts w:hint="eastAsia"/>
          <w:sz w:val="28"/>
          <w:lang w:eastAsia="zh-TW"/>
        </w:rPr>
        <w:t>A：合集31630（京4677，善09166，北圖）</w:t>
      </w:r>
    </w:p>
    <w:p w14:paraId="74FA223C" w14:textId="77777777" w:rsidR="00A54962" w:rsidRPr="00A54962" w:rsidRDefault="00A54962" w:rsidP="00A54962">
      <w:pPr>
        <w:spacing w:line="480" w:lineRule="auto"/>
        <w:ind w:firstLineChars="200" w:firstLine="560"/>
        <w:textAlignment w:val="center"/>
        <w:rPr>
          <w:sz w:val="28"/>
          <w:lang w:eastAsia="zh-TW"/>
        </w:rPr>
      </w:pPr>
      <w:r w:rsidRPr="00A54962">
        <w:rPr>
          <w:rFonts w:hint="eastAsia"/>
          <w:sz w:val="28"/>
          <w:lang w:eastAsia="zh-TW"/>
        </w:rPr>
        <w:t>B：甲01996（合集31634，</w:t>
      </w:r>
      <w:r w:rsidRPr="00A54962">
        <w:rPr>
          <w:sz w:val="28"/>
          <w:lang w:eastAsia="zh-TW"/>
        </w:rPr>
        <w:t>R034012</w:t>
      </w:r>
      <w:r w:rsidRPr="00A54962">
        <w:rPr>
          <w:rFonts w:hint="eastAsia"/>
          <w:sz w:val="28"/>
          <w:lang w:eastAsia="zh-TW"/>
        </w:rPr>
        <w:t>）</w:t>
      </w:r>
    </w:p>
    <w:p w14:paraId="3B005BD2" w14:textId="77777777" w:rsidR="00A54962" w:rsidRPr="00A54962" w:rsidRDefault="00A54962" w:rsidP="00A54962">
      <w:pPr>
        <w:jc w:val="center"/>
        <w:rPr>
          <w:lang w:eastAsia="zh-TW"/>
        </w:rPr>
      </w:pPr>
      <w:r w:rsidRPr="00A54962">
        <w:rPr>
          <w:noProof/>
          <w:lang w:eastAsia="zh-TW"/>
        </w:rPr>
        <w:drawing>
          <wp:inline distT="0" distB="0" distL="0" distR="0" wp14:anchorId="3B4CDAAB" wp14:editId="0E6DA3CC">
            <wp:extent cx="3398520" cy="5489350"/>
            <wp:effectExtent l="0" t="0" r="508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000" cy="550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F633B" w14:textId="77777777" w:rsidR="00A54962" w:rsidRPr="00A54962" w:rsidRDefault="00A54962" w:rsidP="00A54962">
      <w:pPr>
        <w:spacing w:line="480" w:lineRule="auto"/>
        <w:ind w:firstLineChars="200" w:firstLine="480"/>
        <w:textAlignment w:val="center"/>
        <w:rPr>
          <w:szCs w:val="21"/>
          <w:lang w:eastAsia="zh-TW"/>
        </w:rPr>
      </w:pPr>
      <w:r w:rsidRPr="00A54962">
        <w:rPr>
          <w:rFonts w:hint="eastAsia"/>
          <w:szCs w:val="21"/>
          <w:lang w:eastAsia="zh-TW"/>
        </w:rPr>
        <w:t>說明：殘片所在部位爲龜腹甲右前甲及右後甲，綴合銜接處爲右前甲及右後甲之間的齒紋。</w:t>
      </w:r>
    </w:p>
    <w:p w14:paraId="0A1E7D0B" w14:textId="77777777" w:rsidR="00A54962" w:rsidRPr="00A54962" w:rsidRDefault="00A54962" w:rsidP="00A54962">
      <w:pPr>
        <w:widowControl/>
        <w:jc w:val="left"/>
        <w:rPr>
          <w:b/>
          <w:bCs/>
          <w:sz w:val="28"/>
          <w:szCs w:val="28"/>
          <w:lang w:eastAsia="zh-TW"/>
        </w:rPr>
      </w:pPr>
      <w:r w:rsidRPr="00A54962">
        <w:rPr>
          <w:sz w:val="22"/>
          <w:szCs w:val="21"/>
          <w:lang w:eastAsia="zh-TW"/>
        </w:rPr>
        <w:br w:type="page"/>
      </w:r>
    </w:p>
    <w:p w14:paraId="4EAFC1B9" w14:textId="77777777" w:rsidR="00A54962" w:rsidRPr="00A54962" w:rsidRDefault="00A54962" w:rsidP="00A54962">
      <w:pPr>
        <w:spacing w:line="480" w:lineRule="auto"/>
        <w:textAlignment w:val="center"/>
        <w:outlineLvl w:val="1"/>
        <w:rPr>
          <w:b/>
          <w:bCs/>
          <w:sz w:val="30"/>
          <w:szCs w:val="30"/>
          <w:lang w:eastAsia="zh-TW"/>
        </w:rPr>
      </w:pPr>
      <w:r w:rsidRPr="00A54962">
        <w:rPr>
          <w:rFonts w:hint="eastAsia"/>
          <w:b/>
          <w:bCs/>
          <w:sz w:val="30"/>
          <w:szCs w:val="30"/>
          <w:lang w:eastAsia="zh-TW"/>
        </w:rPr>
        <w:lastRenderedPageBreak/>
        <w:t>“知微綴”甲骨新綴第</w:t>
      </w:r>
      <w:r w:rsidRPr="00A54962">
        <w:rPr>
          <w:b/>
          <w:bCs/>
          <w:sz w:val="30"/>
          <w:szCs w:val="30"/>
          <w:lang w:eastAsia="zh-TW"/>
        </w:rPr>
        <w:t>40</w:t>
      </w:r>
      <w:r w:rsidRPr="00A54962">
        <w:rPr>
          <w:rFonts w:hint="eastAsia"/>
          <w:b/>
          <w:bCs/>
          <w:sz w:val="30"/>
          <w:szCs w:val="30"/>
          <w:lang w:eastAsia="zh-TW"/>
        </w:rPr>
        <w:t>組（X</w:t>
      </w:r>
      <w:r w:rsidRPr="00A54962">
        <w:rPr>
          <w:b/>
          <w:bCs/>
          <w:sz w:val="30"/>
          <w:szCs w:val="30"/>
          <w:lang w:eastAsia="zh-TW"/>
        </w:rPr>
        <w:t>00040</w:t>
      </w:r>
      <w:r w:rsidRPr="00A54962">
        <w:rPr>
          <w:rFonts w:hint="eastAsia"/>
          <w:b/>
          <w:bCs/>
          <w:sz w:val="30"/>
          <w:szCs w:val="30"/>
          <w:lang w:eastAsia="zh-TW"/>
        </w:rPr>
        <w:t>）</w:t>
      </w:r>
    </w:p>
    <w:p w14:paraId="47A7AEEC" w14:textId="77777777" w:rsidR="00A54962" w:rsidRPr="00A54962" w:rsidRDefault="00A54962" w:rsidP="00A54962">
      <w:pPr>
        <w:spacing w:line="480" w:lineRule="auto"/>
        <w:ind w:firstLineChars="200" w:firstLine="560"/>
        <w:textAlignment w:val="center"/>
        <w:rPr>
          <w:sz w:val="28"/>
          <w:lang w:eastAsia="zh-TW"/>
        </w:rPr>
      </w:pPr>
      <w:r w:rsidRPr="00A54962">
        <w:rPr>
          <w:rFonts w:hint="eastAsia"/>
          <w:sz w:val="28"/>
          <w:lang w:eastAsia="zh-TW"/>
        </w:rPr>
        <w:t>A：</w:t>
      </w:r>
      <w:r w:rsidRPr="00A54962">
        <w:rPr>
          <w:sz w:val="28"/>
          <w:lang w:eastAsia="zh-TW"/>
        </w:rPr>
        <w:t>甲</w:t>
      </w:r>
      <w:r w:rsidRPr="00A54962">
        <w:rPr>
          <w:rFonts w:hint="eastAsia"/>
          <w:sz w:val="28"/>
          <w:lang w:eastAsia="zh-TW"/>
        </w:rPr>
        <w:t>0</w:t>
      </w:r>
      <w:r w:rsidRPr="00A54962">
        <w:rPr>
          <w:sz w:val="28"/>
          <w:lang w:eastAsia="zh-TW"/>
        </w:rPr>
        <w:t>1998</w:t>
      </w:r>
      <w:r w:rsidRPr="00A54962">
        <w:rPr>
          <w:rFonts w:hint="eastAsia"/>
          <w:sz w:val="28"/>
          <w:lang w:eastAsia="zh-TW"/>
        </w:rPr>
        <w:t>（合集</w:t>
      </w:r>
      <w:r w:rsidRPr="00A54962">
        <w:rPr>
          <w:sz w:val="28"/>
          <w:lang w:eastAsia="zh-TW"/>
        </w:rPr>
        <w:t>31592</w:t>
      </w:r>
      <w:r w:rsidRPr="00A54962">
        <w:rPr>
          <w:rFonts w:hint="eastAsia"/>
          <w:sz w:val="28"/>
          <w:lang w:eastAsia="zh-TW"/>
        </w:rPr>
        <w:t>，</w:t>
      </w:r>
      <w:r w:rsidRPr="00A54962">
        <w:rPr>
          <w:sz w:val="28"/>
          <w:lang w:eastAsia="zh-TW"/>
        </w:rPr>
        <w:t>R034014</w:t>
      </w:r>
      <w:r w:rsidRPr="00A54962">
        <w:rPr>
          <w:rFonts w:hint="eastAsia"/>
          <w:sz w:val="28"/>
          <w:lang w:eastAsia="zh-TW"/>
        </w:rPr>
        <w:t>）</w:t>
      </w:r>
    </w:p>
    <w:p w14:paraId="06EE6FFA" w14:textId="77777777" w:rsidR="00A54962" w:rsidRPr="00A54962" w:rsidRDefault="00A54962" w:rsidP="00A54962">
      <w:pPr>
        <w:spacing w:line="480" w:lineRule="auto"/>
        <w:ind w:firstLineChars="200" w:firstLine="560"/>
        <w:textAlignment w:val="center"/>
        <w:rPr>
          <w:sz w:val="28"/>
          <w:lang w:eastAsia="zh-TW"/>
        </w:rPr>
      </w:pPr>
      <w:r w:rsidRPr="00A54962">
        <w:rPr>
          <w:sz w:val="28"/>
          <w:lang w:eastAsia="zh-TW"/>
        </w:rPr>
        <w:t>B</w:t>
      </w:r>
      <w:r w:rsidRPr="00A54962">
        <w:rPr>
          <w:rFonts w:hint="eastAsia"/>
          <w:sz w:val="28"/>
          <w:lang w:eastAsia="zh-TW"/>
        </w:rPr>
        <w:t>：合補</w:t>
      </w:r>
      <w:r w:rsidRPr="00A54962">
        <w:rPr>
          <w:sz w:val="28"/>
          <w:lang w:eastAsia="zh-TW"/>
        </w:rPr>
        <w:t>10251</w:t>
      </w:r>
      <w:r w:rsidRPr="00A54962">
        <w:rPr>
          <w:rFonts w:hint="eastAsia"/>
          <w:sz w:val="28"/>
          <w:lang w:eastAsia="zh-TW"/>
        </w:rPr>
        <w:t>（歷</w:t>
      </w:r>
      <w:r w:rsidRPr="00A54962">
        <w:rPr>
          <w:sz w:val="28"/>
          <w:lang w:eastAsia="zh-TW"/>
        </w:rPr>
        <w:t>藏14728</w:t>
      </w:r>
      <w:r w:rsidRPr="00A54962">
        <w:rPr>
          <w:rFonts w:hint="eastAsia"/>
          <w:sz w:val="28"/>
          <w:lang w:eastAsia="zh-TW"/>
        </w:rPr>
        <w:t>）</w:t>
      </w:r>
    </w:p>
    <w:p w14:paraId="044A6DF1" w14:textId="77777777" w:rsidR="00A54962" w:rsidRPr="00A54962" w:rsidRDefault="00A54962" w:rsidP="00A54962">
      <w:pPr>
        <w:jc w:val="center"/>
        <w:rPr>
          <w:lang w:eastAsia="zh-TW"/>
        </w:rPr>
      </w:pPr>
      <w:r w:rsidRPr="00A54962">
        <w:rPr>
          <w:noProof/>
          <w:lang w:eastAsia="zh-TW"/>
        </w:rPr>
        <w:drawing>
          <wp:inline distT="0" distB="0" distL="0" distR="0" wp14:anchorId="1F317C23" wp14:editId="487418F1">
            <wp:extent cx="3558540" cy="4060660"/>
            <wp:effectExtent l="0" t="0" r="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864" cy="408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858CB" w14:textId="77777777" w:rsidR="00A54962" w:rsidRPr="00A54962" w:rsidRDefault="00A54962" w:rsidP="00A54962">
      <w:pPr>
        <w:spacing w:line="480" w:lineRule="auto"/>
        <w:ind w:firstLineChars="200" w:firstLine="480"/>
        <w:textAlignment w:val="center"/>
        <w:rPr>
          <w:szCs w:val="21"/>
          <w:lang w:eastAsia="zh-TW"/>
        </w:rPr>
      </w:pPr>
      <w:r w:rsidRPr="00A54962">
        <w:rPr>
          <w:rFonts w:hint="eastAsia"/>
          <w:szCs w:val="21"/>
          <w:lang w:eastAsia="zh-TW"/>
        </w:rPr>
        <w:t>附注：何類貞人“</w:t>
      </w:r>
      <w:r w:rsidRPr="00A54962">
        <w:rPr>
          <w:noProof/>
          <w:szCs w:val="21"/>
          <w:lang w:eastAsia="zh-TW"/>
        </w:rPr>
        <w:drawing>
          <wp:inline distT="0" distB="0" distL="0" distR="0" wp14:anchorId="28EDA14E" wp14:editId="3F51F950">
            <wp:extent cx="216000" cy="2160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4962">
        <w:rPr>
          <w:rFonts w:hint="eastAsia"/>
          <w:szCs w:val="21"/>
          <w:lang w:eastAsia="zh-TW"/>
        </w:rPr>
        <w:t>”“</w:t>
      </w:r>
      <w:r w:rsidRPr="00A54962">
        <w:rPr>
          <w:noProof/>
          <w:szCs w:val="21"/>
          <w:lang w:eastAsia="zh-TW"/>
        </w:rPr>
        <w:drawing>
          <wp:inline distT="0" distB="0" distL="0" distR="0" wp14:anchorId="46D652F2" wp14:editId="2738E26F">
            <wp:extent cx="211591" cy="216000"/>
            <wp:effectExtent l="0" t="0" r="444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91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4962">
        <w:rPr>
          <w:rFonts w:hint="eastAsia"/>
          <w:szCs w:val="21"/>
          <w:lang w:eastAsia="zh-TW"/>
        </w:rPr>
        <w:t>”共版之例。內容爲程式化的卜夕辭，辛丑日由“</w:t>
      </w:r>
      <w:r w:rsidRPr="00A54962">
        <w:rPr>
          <w:noProof/>
          <w:szCs w:val="21"/>
          <w:lang w:eastAsia="zh-TW"/>
        </w:rPr>
        <w:drawing>
          <wp:inline distT="0" distB="0" distL="0" distR="0" wp14:anchorId="4C5391F8" wp14:editId="3D13A22C">
            <wp:extent cx="216000" cy="216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4962">
        <w:rPr>
          <w:rFonts w:hint="eastAsia"/>
          <w:szCs w:val="21"/>
          <w:lang w:eastAsia="zh-TW"/>
        </w:rPr>
        <w:t>”負責貞卜，第三天癸卯日由“</w:t>
      </w:r>
      <w:r w:rsidRPr="00A54962">
        <w:rPr>
          <w:noProof/>
          <w:szCs w:val="21"/>
          <w:lang w:eastAsia="zh-TW"/>
        </w:rPr>
        <w:drawing>
          <wp:inline distT="0" distB="0" distL="0" distR="0" wp14:anchorId="35414BF9" wp14:editId="250C6F11">
            <wp:extent cx="211591" cy="216000"/>
            <wp:effectExtent l="0" t="0" r="444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91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4962">
        <w:rPr>
          <w:rFonts w:hint="eastAsia"/>
          <w:szCs w:val="21"/>
          <w:lang w:eastAsia="zh-TW"/>
        </w:rPr>
        <w:t>”負責貞卜。</w:t>
      </w:r>
    </w:p>
    <w:p w14:paraId="5C233DF5" w14:textId="77777777" w:rsidR="00A54962" w:rsidRPr="00A54962" w:rsidRDefault="00A54962" w:rsidP="00A54962">
      <w:pPr>
        <w:spacing w:line="480" w:lineRule="auto"/>
        <w:ind w:firstLineChars="200" w:firstLine="480"/>
        <w:textAlignment w:val="center"/>
        <w:rPr>
          <w:szCs w:val="21"/>
          <w:lang w:eastAsia="zh-TW"/>
        </w:rPr>
      </w:pPr>
      <w:r w:rsidRPr="00A54962">
        <w:rPr>
          <w:rFonts w:hint="eastAsia"/>
          <w:szCs w:val="21"/>
          <w:lang w:eastAsia="zh-TW"/>
        </w:rPr>
        <w:t>對甲骨文例研究而言，這兩條何二類卜辭的辭兆關係都是“自上而下，自內而外”正常迎兆刻寫，行列式特徵較明顯；在辭際關係方面，根據本綴新補出的干支日可知，殘片所在區域（龜腹甲左尾甲）在占卜時，是先使用外側，再使用近千里路內側位置的。或可留意此例。</w:t>
      </w:r>
      <w:r w:rsidRPr="00A54962">
        <w:rPr>
          <w:sz w:val="22"/>
          <w:szCs w:val="21"/>
          <w:lang w:eastAsia="zh-TW"/>
        </w:rPr>
        <w:br w:type="page"/>
      </w:r>
    </w:p>
    <w:p w14:paraId="4F0CD484" w14:textId="77777777" w:rsidR="00A54962" w:rsidRPr="00A54962" w:rsidRDefault="00A54962" w:rsidP="00A54962">
      <w:pPr>
        <w:spacing w:line="480" w:lineRule="auto"/>
        <w:ind w:firstLineChars="200" w:firstLine="480"/>
        <w:textAlignment w:val="center"/>
        <w:rPr>
          <w:szCs w:val="21"/>
          <w:lang w:eastAsia="zh-TW"/>
        </w:rPr>
      </w:pPr>
    </w:p>
    <w:p w14:paraId="3A41B71A" w14:textId="77777777" w:rsidR="00A54962" w:rsidRPr="00A54962" w:rsidRDefault="00A54962" w:rsidP="00A54962">
      <w:pPr>
        <w:spacing w:line="480" w:lineRule="auto"/>
        <w:ind w:firstLineChars="200" w:firstLine="480"/>
        <w:textAlignment w:val="center"/>
        <w:rPr>
          <w:szCs w:val="21"/>
          <w:lang w:eastAsia="zh-TW"/>
        </w:rPr>
      </w:pPr>
    </w:p>
    <w:p w14:paraId="061A308C" w14:textId="77777777" w:rsidR="00A54962" w:rsidRPr="00A54962" w:rsidRDefault="00A54962" w:rsidP="00A54962">
      <w:pPr>
        <w:spacing w:line="480" w:lineRule="auto"/>
        <w:ind w:firstLineChars="200" w:firstLine="480"/>
        <w:textAlignment w:val="center"/>
        <w:rPr>
          <w:szCs w:val="21"/>
          <w:lang w:eastAsia="zh-TW"/>
        </w:rPr>
      </w:pPr>
      <w:r w:rsidRPr="00A54962">
        <w:rPr>
          <w:rFonts w:hint="eastAsia"/>
          <w:szCs w:val="21"/>
          <w:lang w:eastAsia="zh-TW"/>
        </w:rPr>
        <w:t>囿於我們的學識及視野，不敢言萬無舛誤或重復，如有不當之處，敬祈方家指正！</w:t>
      </w:r>
    </w:p>
    <w:p w14:paraId="35C52501" w14:textId="77777777" w:rsidR="00A54962" w:rsidRPr="00A54962" w:rsidRDefault="00A54962" w:rsidP="00A54962">
      <w:pPr>
        <w:spacing w:line="480" w:lineRule="auto"/>
        <w:ind w:firstLineChars="200" w:firstLine="480"/>
        <w:textAlignment w:val="center"/>
        <w:rPr>
          <w:szCs w:val="21"/>
          <w:lang w:eastAsia="zh-TW"/>
        </w:rPr>
      </w:pPr>
    </w:p>
    <w:p w14:paraId="67296F67" w14:textId="77777777" w:rsidR="00A54962" w:rsidRPr="00A54962" w:rsidRDefault="00A54962" w:rsidP="00A54962">
      <w:pPr>
        <w:spacing w:line="480" w:lineRule="auto"/>
        <w:ind w:firstLineChars="200" w:firstLine="480"/>
        <w:textAlignment w:val="center"/>
        <w:rPr>
          <w:szCs w:val="21"/>
          <w:lang w:eastAsia="zh-TW"/>
        </w:rPr>
      </w:pPr>
    </w:p>
    <w:p w14:paraId="3BA3ACAB" w14:textId="553E0FE9" w:rsidR="00A54962" w:rsidRPr="00A54962" w:rsidRDefault="00A54962" w:rsidP="00A54962">
      <w:pPr>
        <w:spacing w:line="480" w:lineRule="auto"/>
        <w:ind w:firstLineChars="200" w:firstLine="480"/>
        <w:textAlignment w:val="center"/>
        <w:rPr>
          <w:szCs w:val="21"/>
          <w:lang w:eastAsia="zh-TW"/>
        </w:rPr>
      </w:pPr>
      <w:r w:rsidRPr="00A54962">
        <w:rPr>
          <w:rFonts w:hint="eastAsia"/>
          <w:szCs w:val="21"/>
          <w:lang w:eastAsia="zh-TW"/>
        </w:rPr>
        <w:t>附記：“讀秀</w:t>
      </w:r>
      <w:r w:rsidRPr="00A54962">
        <w:rPr>
          <w:szCs w:val="21"/>
          <w:lang w:eastAsia="zh-TW"/>
        </w:rPr>
        <w:t>”</w:t>
      </w:r>
      <w:r w:rsidRPr="00A54962">
        <w:rPr>
          <w:rFonts w:hint="eastAsia"/>
          <w:szCs w:val="21"/>
          <w:lang w:eastAsia="zh-TW"/>
        </w:rPr>
        <w:t>學術搜索引擎（w</w:t>
      </w:r>
      <w:r w:rsidRPr="00A54962">
        <w:rPr>
          <w:szCs w:val="21"/>
          <w:lang w:eastAsia="zh-TW"/>
        </w:rPr>
        <w:t>ww.</w:t>
      </w:r>
      <w:r w:rsidRPr="00A54962">
        <w:rPr>
          <w:rFonts w:hint="eastAsia"/>
          <w:szCs w:val="21"/>
          <w:lang w:eastAsia="zh-TW"/>
        </w:rPr>
        <w:t>d</w:t>
      </w:r>
      <w:r w:rsidRPr="00A54962">
        <w:rPr>
          <w:szCs w:val="21"/>
          <w:lang w:eastAsia="zh-TW"/>
        </w:rPr>
        <w:t>uxiu.com</w:t>
      </w:r>
      <w:r w:rsidRPr="00A54962">
        <w:rPr>
          <w:rFonts w:hint="eastAsia"/>
          <w:szCs w:val="21"/>
          <w:lang w:eastAsia="zh-TW"/>
        </w:rPr>
        <w:t>）、</w:t>
      </w:r>
      <w:r w:rsidRPr="00A54962">
        <w:rPr>
          <w:szCs w:val="21"/>
          <w:lang w:eastAsia="zh-TW"/>
        </w:rPr>
        <w:t>先秦史研究室網站</w:t>
      </w:r>
      <w:r w:rsidRPr="00A54962">
        <w:rPr>
          <w:rFonts w:hint="eastAsia"/>
          <w:szCs w:val="21"/>
          <w:lang w:eastAsia="zh-TW"/>
        </w:rPr>
        <w:t>（</w:t>
      </w:r>
      <w:r w:rsidRPr="00A54962">
        <w:rPr>
          <w:szCs w:val="21"/>
          <w:lang w:eastAsia="zh-TW"/>
        </w:rPr>
        <w:t>www.xianqin.org</w:t>
      </w:r>
      <w:r w:rsidRPr="00A54962">
        <w:rPr>
          <w:rFonts w:hint="eastAsia"/>
          <w:szCs w:val="21"/>
          <w:lang w:eastAsia="zh-TW"/>
        </w:rPr>
        <w:t>）、</w:t>
      </w:r>
      <w:r w:rsidRPr="00A54962">
        <w:rPr>
          <w:szCs w:val="21"/>
          <w:lang w:eastAsia="zh-TW"/>
        </w:rPr>
        <w:t>“綴玉聯珠”甲骨綴合信息庫</w:t>
      </w:r>
      <w:r w:rsidRPr="00A54962">
        <w:rPr>
          <w:rFonts w:hint="eastAsia"/>
          <w:szCs w:val="21"/>
          <w:lang w:eastAsia="zh-TW"/>
        </w:rPr>
        <w:t>（</w:t>
      </w:r>
      <w:r w:rsidRPr="00A54962">
        <w:rPr>
          <w:szCs w:val="21"/>
          <w:lang w:eastAsia="zh-TW"/>
        </w:rPr>
        <w:t>www.fdgwz.org.cn/zhuihelab/home</w:t>
      </w:r>
      <w:r w:rsidRPr="00A54962">
        <w:rPr>
          <w:rFonts w:hint="eastAsia"/>
          <w:szCs w:val="21"/>
          <w:lang w:eastAsia="zh-TW"/>
        </w:rPr>
        <w:t>）爲本研究覆核綴合信息提供了很大</w:t>
      </w:r>
      <w:r w:rsidR="00F753CE">
        <w:rPr>
          <w:rFonts w:hint="eastAsia"/>
          <w:szCs w:val="21"/>
          <w:lang w:eastAsia="zh-TW"/>
        </w:rPr>
        <w:t>的</w:t>
      </w:r>
      <w:r w:rsidRPr="00A54962">
        <w:rPr>
          <w:rFonts w:hint="eastAsia"/>
          <w:szCs w:val="21"/>
          <w:lang w:eastAsia="zh-TW"/>
        </w:rPr>
        <w:t>便利，</w:t>
      </w:r>
      <w:r w:rsidR="00B30B8F" w:rsidRPr="00B30B8F">
        <w:rPr>
          <w:rFonts w:hint="eastAsia"/>
          <w:szCs w:val="21"/>
          <w:lang w:eastAsia="zh-TW"/>
        </w:rPr>
        <w:t>展翔先生又爲</w:t>
      </w:r>
      <w:r w:rsidR="00B30B8F" w:rsidRPr="00B30B8F">
        <w:rPr>
          <w:szCs w:val="21"/>
          <w:lang w:eastAsia="zh-TW"/>
        </w:rPr>
        <w:t>X00035、X00036提供舊著錄及館藏信息，凡此，</w:t>
      </w:r>
      <w:r w:rsidRPr="00A54962">
        <w:rPr>
          <w:rFonts w:hint="eastAsia"/>
          <w:szCs w:val="21"/>
          <w:lang w:eastAsia="zh-TW"/>
        </w:rPr>
        <w:t>謹致謝忱！</w:t>
      </w:r>
    </w:p>
    <w:p w14:paraId="1123E554" w14:textId="77777777" w:rsidR="00A54962" w:rsidRPr="00A54962" w:rsidRDefault="00A54962" w:rsidP="00A54962">
      <w:pPr>
        <w:jc w:val="center"/>
        <w:rPr>
          <w:lang w:eastAsia="zh-TW"/>
        </w:rPr>
      </w:pPr>
    </w:p>
    <w:bookmarkEnd w:id="1"/>
    <w:p w14:paraId="660519DF" w14:textId="524DD5BA" w:rsidR="008315A0" w:rsidRPr="00A54962" w:rsidRDefault="008315A0" w:rsidP="00DE0652">
      <w:pPr>
        <w:pStyle w:val="aff6"/>
        <w:ind w:firstLine="560"/>
        <w:rPr>
          <w:lang w:eastAsia="zh-TW"/>
        </w:rPr>
      </w:pPr>
    </w:p>
    <w:sectPr w:rsidR="008315A0" w:rsidRPr="00A54962">
      <w:headerReference w:type="default" r:id="rId22"/>
      <w:footerReference w:type="even" r:id="rId23"/>
      <w:footerReference w:type="default" r:id="rId24"/>
      <w:footnotePr>
        <w:numRestart w:val="eachPage"/>
      </w:footnotePr>
      <w:endnotePr>
        <w:numFmt w:val="decimal"/>
      </w:endnotePr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129BA1" w14:textId="77777777" w:rsidR="005F760D" w:rsidRDefault="005F760D">
      <w:r>
        <w:separator/>
      </w:r>
    </w:p>
  </w:endnote>
  <w:endnote w:type="continuationSeparator" w:id="0">
    <w:p w14:paraId="25FC5E30" w14:textId="77777777" w:rsidR="005F760D" w:rsidRDefault="005F760D">
      <w:r>
        <w:continuationSeparator/>
      </w:r>
    </w:p>
  </w:endnote>
  <w:endnote w:id="1">
    <w:p w14:paraId="690DB052" w14:textId="77777777" w:rsidR="00A54962" w:rsidRPr="00A54962" w:rsidRDefault="00A54962" w:rsidP="00A54962">
      <w:r w:rsidRPr="00A54962">
        <w:endnoteRef/>
      </w:r>
      <w:r w:rsidRPr="00A54962">
        <w:rPr>
          <w:rFonts w:hint="eastAsia"/>
        </w:rPr>
        <w:t xml:space="preserve"> 蔣玉斌、李霜潔、楊熠：《人工智能引導人類直覺産生的甲骨新綴十組》，復旦大學出土文獻與古文字研究中心網站，2</w:t>
      </w:r>
      <w:r w:rsidRPr="00A54962">
        <w:t>023</w:t>
      </w:r>
      <w:r w:rsidRPr="00A54962">
        <w:rPr>
          <w:rFonts w:hint="eastAsia"/>
        </w:rPr>
        <w:t>年1</w:t>
      </w:r>
      <w:r w:rsidRPr="00A54962">
        <w:t>0</w:t>
      </w:r>
      <w:r w:rsidRPr="00A54962">
        <w:rPr>
          <w:rFonts w:hint="eastAsia"/>
        </w:rPr>
        <w:t>月1</w:t>
      </w:r>
      <w:r w:rsidRPr="00A54962">
        <w:t>2</w:t>
      </w:r>
      <w:r w:rsidRPr="00A54962">
        <w:rPr>
          <w:rFonts w:hint="eastAsia"/>
        </w:rPr>
        <w:t>日，</w:t>
      </w:r>
      <w:hyperlink r:id="rId1" w:history="1">
        <w:r w:rsidRPr="00A54962">
          <w:rPr>
            <w:rStyle w:val="aff1"/>
          </w:rPr>
          <w:t>http://www.fdgwz.org.cn/Web/Show/11063</w:t>
        </w:r>
      </w:hyperlink>
      <w:r w:rsidRPr="00A54962">
        <w:rPr>
          <w:rFonts w:hint="eastAsia"/>
        </w:rPr>
        <w:t>；</w:t>
      </w:r>
      <w:r w:rsidRPr="00A54962">
        <w:br/>
      </w:r>
      <w:r w:rsidRPr="00A54962">
        <w:rPr>
          <w:rFonts w:hint="eastAsia"/>
        </w:rPr>
        <w:t>蔣玉斌、李霜潔、楊熠：《人工智能引導人類直覺産生的甲骨新綴第</w:t>
      </w:r>
      <w:r w:rsidRPr="00A54962">
        <w:t>11-20</w:t>
      </w:r>
      <w:r w:rsidRPr="00A54962">
        <w:rPr>
          <w:rFonts w:hint="eastAsia"/>
        </w:rPr>
        <w:t>組》，復旦大學出土文獻與古文字研究中心網站，2</w:t>
      </w:r>
      <w:r w:rsidRPr="00A54962">
        <w:t>023</w:t>
      </w:r>
      <w:r w:rsidRPr="00A54962">
        <w:rPr>
          <w:rFonts w:hint="eastAsia"/>
        </w:rPr>
        <w:t>年1</w:t>
      </w:r>
      <w:r w:rsidRPr="00A54962">
        <w:t>1</w:t>
      </w:r>
      <w:r w:rsidRPr="00A54962">
        <w:rPr>
          <w:rFonts w:hint="eastAsia"/>
        </w:rPr>
        <w:t>月1</w:t>
      </w:r>
      <w:r w:rsidRPr="00A54962">
        <w:t>2</w:t>
      </w:r>
      <w:r w:rsidRPr="00A54962">
        <w:rPr>
          <w:rFonts w:hint="eastAsia"/>
        </w:rPr>
        <w:t>日，</w:t>
      </w:r>
      <w:hyperlink r:id="rId2" w:history="1">
        <w:r w:rsidRPr="00A54962">
          <w:rPr>
            <w:rStyle w:val="aff1"/>
          </w:rPr>
          <w:t>http://www.fdgwz.org.cn/Web/Show/11067</w:t>
        </w:r>
      </w:hyperlink>
      <w:r w:rsidRPr="00A54962">
        <w:rPr>
          <w:rFonts w:hint="eastAsia"/>
        </w:rPr>
        <w:t>；</w:t>
      </w:r>
      <w:r w:rsidRPr="00A54962">
        <w:br/>
      </w:r>
      <w:r w:rsidRPr="00A54962">
        <w:rPr>
          <w:rFonts w:hint="eastAsia"/>
        </w:rPr>
        <w:t>李霜潔：《</w:t>
      </w:r>
      <w:r w:rsidRPr="00A54962">
        <w:t>人工智能引導人類直覺産生的甲骨新綴第21-30組</w:t>
      </w:r>
      <w:r w:rsidRPr="00A54962">
        <w:rPr>
          <w:rFonts w:hint="eastAsia"/>
        </w:rPr>
        <w:t>》，復旦大學出土文獻與古文字研究中心網站，2</w:t>
      </w:r>
      <w:r w:rsidRPr="00A54962">
        <w:t>024</w:t>
      </w:r>
      <w:r w:rsidRPr="00A54962">
        <w:rPr>
          <w:rFonts w:hint="eastAsia"/>
        </w:rPr>
        <w:t>年</w:t>
      </w:r>
      <w:r w:rsidRPr="00A54962">
        <w:t>01</w:t>
      </w:r>
      <w:r w:rsidRPr="00A54962">
        <w:rPr>
          <w:rFonts w:hint="eastAsia"/>
        </w:rPr>
        <w:t>月</w:t>
      </w:r>
      <w:r w:rsidRPr="00A54962">
        <w:t>20</w:t>
      </w:r>
      <w:r w:rsidRPr="00A54962">
        <w:rPr>
          <w:rFonts w:hint="eastAsia"/>
        </w:rPr>
        <w:t>日，</w:t>
      </w:r>
      <w:hyperlink r:id="rId3" w:history="1">
        <w:r w:rsidRPr="00A54962">
          <w:rPr>
            <w:rStyle w:val="aff1"/>
          </w:rPr>
          <w:t>http://www.fdgwz.org.cn/Web/Show/11105</w:t>
        </w:r>
      </w:hyperlink>
      <w:r w:rsidRPr="00A54962">
        <w:rPr>
          <w:rFonts w:hint="eastAsia"/>
        </w:rPr>
        <w:t>；</w:t>
      </w:r>
      <w:r w:rsidRPr="00A54962">
        <w:br/>
      </w:r>
      <w:r w:rsidRPr="00A54962">
        <w:rPr>
          <w:rFonts w:hint="eastAsia"/>
        </w:rPr>
        <w:t>李霜潔：《</w:t>
      </w:r>
      <w:r w:rsidRPr="00A54962">
        <w:t>人工智能引導人類直覺産生的甲骨新綴第31組——續補殷墟卜辭中的貞人網絡</w:t>
      </w:r>
      <w:r w:rsidRPr="00A54962">
        <w:rPr>
          <w:rFonts w:hint="eastAsia"/>
        </w:rPr>
        <w:t>》，復旦大學出土文獻與古文字研究中心網站，2</w:t>
      </w:r>
      <w:r w:rsidRPr="00A54962">
        <w:t>024</w:t>
      </w:r>
      <w:r w:rsidRPr="00A54962">
        <w:rPr>
          <w:rFonts w:hint="eastAsia"/>
        </w:rPr>
        <w:t>年</w:t>
      </w:r>
      <w:r w:rsidRPr="00A54962">
        <w:t>02</w:t>
      </w:r>
      <w:r w:rsidRPr="00A54962">
        <w:rPr>
          <w:rFonts w:hint="eastAsia"/>
        </w:rPr>
        <w:t>月</w:t>
      </w:r>
      <w:r w:rsidRPr="00A54962">
        <w:t>04</w:t>
      </w:r>
      <w:r w:rsidRPr="00A54962">
        <w:rPr>
          <w:rFonts w:hint="eastAsia"/>
        </w:rPr>
        <w:t>日，</w:t>
      </w:r>
      <w:hyperlink r:id="rId4" w:history="1">
        <w:r w:rsidRPr="00A54962">
          <w:rPr>
            <w:rStyle w:val="aff1"/>
          </w:rPr>
          <w:t>http://www.fdgwz.org.cn/Web/Show/11109</w:t>
        </w:r>
      </w:hyperlink>
      <w:r w:rsidRPr="00A54962">
        <w:rPr>
          <w:rFonts w:hint="eastAsia"/>
        </w:rPr>
        <w:t>。</w:t>
      </w:r>
    </w:p>
  </w:endnote>
  <w:endnote w:id="2">
    <w:p w14:paraId="4D322F20" w14:textId="77777777" w:rsidR="00A54962" w:rsidRPr="00A54962" w:rsidRDefault="00A54962" w:rsidP="00A54962">
      <w:r w:rsidRPr="00A54962">
        <w:endnoteRef/>
      </w:r>
      <w:r w:rsidRPr="00A54962">
        <w:t xml:space="preserve"> </w:t>
      </w:r>
      <w:r w:rsidRPr="00A54962">
        <w:rPr>
          <w:rFonts w:hint="eastAsia"/>
        </w:rPr>
        <w:t>李霜潔：“知微綴</w:t>
      </w:r>
      <w:r w:rsidRPr="00A54962">
        <w:t>（RejoinX）</w:t>
      </w:r>
      <w:r w:rsidRPr="00A54962">
        <w:rPr>
          <w:rFonts w:hint="eastAsia"/>
        </w:rPr>
        <w:t>：人工智能文物拼綴系統”，清華大學，2</w:t>
      </w:r>
      <w:r w:rsidRPr="00A54962">
        <w:t>023</w:t>
      </w:r>
      <w:r w:rsidRPr="00A54962">
        <w:rPr>
          <w:rFonts w:hint="eastAsia"/>
        </w:rPr>
        <w:t>年0</w:t>
      </w:r>
      <w:r w:rsidRPr="00A54962">
        <w:t>4</w:t>
      </w:r>
      <w:r w:rsidRPr="00A54962">
        <w:rPr>
          <w:rFonts w:hint="eastAsia"/>
        </w:rPr>
        <w:t>月</w:t>
      </w:r>
      <w:r w:rsidRPr="00A54962">
        <w:t>10</w:t>
      </w:r>
      <w:r w:rsidRPr="00A54962">
        <w:rPr>
          <w:rFonts w:hint="eastAsia"/>
        </w:rPr>
        <w:t>日。</w:t>
      </w:r>
    </w:p>
  </w:endnote>
  <w:endnote w:id="3">
    <w:p w14:paraId="1946C9B3" w14:textId="77777777" w:rsidR="00A54962" w:rsidRPr="00A54962" w:rsidRDefault="00A54962" w:rsidP="00A54962">
      <w:r w:rsidRPr="00A54962">
        <w:endnoteRef/>
      </w:r>
      <w:r w:rsidRPr="00A54962">
        <w:t xml:space="preserve"> </w:t>
      </w:r>
      <w:r w:rsidRPr="00A54962">
        <w:rPr>
          <w:rFonts w:hint="eastAsia"/>
        </w:rPr>
        <w:t>張媛：《山東博物館館藏甲骨賞析》，《文物鑒定與鑒賞》，2</w:t>
      </w:r>
      <w:r w:rsidRPr="00A54962">
        <w:t>016.09</w:t>
      </w:r>
      <w:r w:rsidRPr="00A54962">
        <w:rPr>
          <w:rFonts w:hint="eastAsia"/>
        </w:rPr>
        <w:t>，第3</w:t>
      </w:r>
      <w:r w:rsidRPr="00A54962">
        <w:t>1</w:t>
      </w:r>
      <w:r w:rsidRPr="00A54962">
        <w:rPr>
          <w:rFonts w:hint="eastAsia"/>
        </w:rPr>
        <w:t>頁。</w:t>
      </w:r>
    </w:p>
  </w:endnote>
  <w:endnote w:id="4">
    <w:p w14:paraId="4BB4A128" w14:textId="77777777" w:rsidR="00A54962" w:rsidRPr="00BF50F1" w:rsidRDefault="00A54962" w:rsidP="00A54962">
      <w:pPr>
        <w:rPr>
          <w:rStyle w:val="afd"/>
          <w:sz w:val="21"/>
          <w:szCs w:val="21"/>
          <w:lang w:eastAsia="zh-TW"/>
        </w:rPr>
      </w:pPr>
      <w:r w:rsidRPr="00A54962">
        <w:endnoteRef/>
      </w:r>
      <w:r w:rsidRPr="00A54962">
        <w:t xml:space="preserve"> </w:t>
      </w:r>
      <w:r w:rsidRPr="00A54962">
        <w:rPr>
          <w:rFonts w:hint="eastAsia"/>
        </w:rPr>
        <w:t>字形採自劉釗：《新甲骨文編（增訂本）》，福建人民出版社，2</w:t>
      </w:r>
      <w:r w:rsidRPr="00A54962">
        <w:t>014</w:t>
      </w:r>
      <w:r w:rsidRPr="00A54962">
        <w:rPr>
          <w:rFonts w:hint="eastAsia"/>
        </w:rPr>
        <w:t>年，第3</w:t>
      </w:r>
      <w:r w:rsidRPr="00A54962">
        <w:t>58</w:t>
      </w:r>
      <w:r w:rsidRPr="00A54962">
        <w:rPr>
          <w:rFonts w:hint="eastAsia"/>
        </w:rPr>
        <w:t>、3</w:t>
      </w:r>
      <w:r w:rsidRPr="00A54962">
        <w:t>42</w:t>
      </w:r>
      <w:r w:rsidRPr="00A54962">
        <w:rPr>
          <w:rFonts w:hint="eastAsia"/>
        </w:rPr>
        <w:t>頁。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-方正超大字符集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书宋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altName w:val="Kai Titling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FKai-SB">
    <w:charset w:val="88"/>
    <w:family w:val="script"/>
    <w:pitch w:val="fixed"/>
    <w:sig w:usb0="00000003" w:usb1="080E0000" w:usb2="00000016" w:usb3="00000000" w:csb0="00100001" w:csb1="00000000"/>
  </w:font>
  <w:font w:name="TimesNewRomanPS-BoldMT">
    <w:altName w:val="微软雅黑"/>
    <w:charset w:val="00"/>
    <w:family w:val="roman"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ew Gulim">
    <w:altName w:val="Cambria"/>
    <w:charset w:val="00"/>
    <w:family w:val="roman"/>
    <w:pitch w:val="default"/>
  </w:font>
  <w:font w:name="控呇湮佽恅苤蚼">
    <w:charset w:val="88"/>
    <w:family w:val="modern"/>
    <w:pitch w:val="fixed"/>
    <w:sig w:usb0="00000001" w:usb1="08080000" w:usb2="00000010" w:usb3="00000000" w:csb0="0010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ˎ̥">
    <w:altName w:val="Times New Roman"/>
    <w:charset w:val="00"/>
    <w:family w:val="roman"/>
    <w:pitch w:val="default"/>
  </w:font>
  <w:font w:name="仿宋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Liberation Serif;Times New Roma">
    <w:altName w:val="Times New Roman"/>
    <w:charset w:val="00"/>
    <w:family w:val="roman"/>
    <w:pitch w:val="default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方正仿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方正楷体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方正黑体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准圆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23CCF" w14:textId="77777777" w:rsidR="00C64CDB" w:rsidRDefault="00FA30F4">
    <w:pPr>
      <w:pStyle w:val="af0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14:paraId="6083D0A7" w14:textId="77777777" w:rsidR="00C64CDB" w:rsidRDefault="00C64CDB">
    <w:pPr>
      <w:pStyle w:val="af0"/>
    </w:pPr>
  </w:p>
  <w:p w14:paraId="3BE86F75" w14:textId="77777777" w:rsidR="00C64CDB" w:rsidRDefault="00C64CD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91279" w14:textId="7A1AAFD0" w:rsidR="00C64CDB" w:rsidRDefault="00FA30F4">
    <w:pPr>
      <w:tabs>
        <w:tab w:val="center" w:pos="4153"/>
        <w:tab w:val="right" w:pos="8306"/>
      </w:tabs>
      <w:rPr>
        <w:sz w:val="18"/>
        <w:szCs w:val="18"/>
      </w:rPr>
    </w:pPr>
    <w:r>
      <w:rPr>
        <w:rFonts w:hint="eastAsia"/>
        <w:sz w:val="18"/>
        <w:szCs w:val="18"/>
      </w:rPr>
      <w:t>收稿日期：</w:t>
    </w:r>
    <w:r>
      <w:rPr>
        <w:sz w:val="18"/>
        <w:szCs w:val="18"/>
      </w:rPr>
      <w:t>20</w:t>
    </w:r>
    <w:r>
      <w:rPr>
        <w:rFonts w:hint="eastAsia"/>
        <w:sz w:val="18"/>
        <w:szCs w:val="18"/>
      </w:rPr>
      <w:t>2</w:t>
    </w:r>
    <w:r w:rsidR="00A54962">
      <w:rPr>
        <w:sz w:val="18"/>
        <w:szCs w:val="18"/>
      </w:rPr>
      <w:t>4</w:t>
    </w:r>
    <w:r>
      <w:rPr>
        <w:rFonts w:hint="eastAsia"/>
        <w:sz w:val="18"/>
        <w:szCs w:val="18"/>
      </w:rPr>
      <w:t>年</w:t>
    </w:r>
    <w:r w:rsidR="00E45907">
      <w:rPr>
        <w:sz w:val="18"/>
        <w:szCs w:val="18"/>
      </w:rPr>
      <w:t>2</w:t>
    </w:r>
    <w:r>
      <w:rPr>
        <w:rFonts w:hint="eastAsia"/>
        <w:sz w:val="18"/>
        <w:szCs w:val="18"/>
      </w:rPr>
      <w:t>月</w:t>
    </w:r>
    <w:r w:rsidR="00464D10">
      <w:rPr>
        <w:sz w:val="18"/>
        <w:szCs w:val="18"/>
      </w:rPr>
      <w:t>1</w:t>
    </w:r>
    <w:r w:rsidR="00A54962">
      <w:rPr>
        <w:sz w:val="18"/>
        <w:szCs w:val="18"/>
      </w:rPr>
      <w:t>8</w:t>
    </w:r>
    <w:r>
      <w:rPr>
        <w:rFonts w:hint="eastAsia"/>
        <w:sz w:val="18"/>
        <w:szCs w:val="18"/>
      </w:rPr>
      <w:t>日</w:t>
    </w:r>
    <w:r>
      <w:rPr>
        <w:sz w:val="18"/>
        <w:szCs w:val="18"/>
      </w:rPr>
      <w:tab/>
    </w:r>
    <w:r>
      <w:rPr>
        <w:rFonts w:hint="eastAsia"/>
        <w:sz w:val="18"/>
        <w:szCs w:val="18"/>
      </w:rPr>
      <w:t>发布日期：</w:t>
    </w:r>
    <w:r w:rsidR="00A54962">
      <w:rPr>
        <w:sz w:val="18"/>
        <w:szCs w:val="18"/>
      </w:rPr>
      <w:t>20</w:t>
    </w:r>
    <w:r w:rsidR="00A54962">
      <w:rPr>
        <w:rFonts w:hint="eastAsia"/>
        <w:sz w:val="18"/>
        <w:szCs w:val="18"/>
      </w:rPr>
      <w:t>2</w:t>
    </w:r>
    <w:r w:rsidR="00A54962">
      <w:rPr>
        <w:sz w:val="18"/>
        <w:szCs w:val="18"/>
      </w:rPr>
      <w:t>4</w:t>
    </w:r>
    <w:r w:rsidR="00A54962">
      <w:rPr>
        <w:rFonts w:hint="eastAsia"/>
        <w:sz w:val="18"/>
        <w:szCs w:val="18"/>
      </w:rPr>
      <w:t>年</w:t>
    </w:r>
    <w:r w:rsidR="00A54962">
      <w:rPr>
        <w:sz w:val="18"/>
        <w:szCs w:val="18"/>
      </w:rPr>
      <w:t>2</w:t>
    </w:r>
    <w:r w:rsidR="00A54962">
      <w:rPr>
        <w:rFonts w:hint="eastAsia"/>
        <w:sz w:val="18"/>
        <w:szCs w:val="18"/>
      </w:rPr>
      <w:t>月</w:t>
    </w:r>
    <w:r w:rsidR="00A54962">
      <w:rPr>
        <w:sz w:val="18"/>
        <w:szCs w:val="18"/>
      </w:rPr>
      <w:t>19</w:t>
    </w:r>
    <w:r w:rsidR="00A54962">
      <w:rPr>
        <w:rFonts w:hint="eastAsia"/>
        <w:sz w:val="18"/>
        <w:szCs w:val="18"/>
      </w:rPr>
      <w:t>日</w:t>
    </w:r>
    <w:r>
      <w:rPr>
        <w:sz w:val="18"/>
        <w:szCs w:val="18"/>
      </w:rPr>
      <w:tab/>
    </w:r>
    <w:r>
      <w:rPr>
        <w:rFonts w:hint="eastAsia"/>
        <w:sz w:val="18"/>
        <w:szCs w:val="18"/>
      </w:rPr>
      <w:t>页码：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2</w:t>
    </w:r>
    <w:r>
      <w:rPr>
        <w:sz w:val="18"/>
        <w:szCs w:val="18"/>
      </w:rPr>
      <w:fldChar w:fldCharType="end"/>
    </w:r>
    <w:r>
      <w:rPr>
        <w:sz w:val="18"/>
        <w:szCs w:val="18"/>
      </w:rPr>
      <w:t>/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2</w:t>
    </w:r>
    <w:r>
      <w:rPr>
        <w:sz w:val="18"/>
        <w:szCs w:val="18"/>
      </w:rPr>
      <w:fldChar w:fldCharType="end"/>
    </w:r>
  </w:p>
  <w:p w14:paraId="3E969B4D" w14:textId="77777777" w:rsidR="00C64CDB" w:rsidRPr="00722DEC" w:rsidRDefault="00C64CD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A67AC9" w14:textId="77777777" w:rsidR="005F760D" w:rsidRDefault="005F760D">
      <w:r>
        <w:separator/>
      </w:r>
    </w:p>
  </w:footnote>
  <w:footnote w:type="continuationSeparator" w:id="0">
    <w:p w14:paraId="44EBA563" w14:textId="77777777" w:rsidR="005F760D" w:rsidRDefault="005F76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9F465" w14:textId="77777777" w:rsidR="00C64CDB" w:rsidRDefault="00FA30F4">
    <w:pPr>
      <w:pStyle w:val="af2"/>
      <w:spacing w:before="240" w:after="240"/>
      <w:ind w:firstLine="436"/>
    </w:pPr>
    <w:r>
      <w:rPr>
        <w:rFonts w:hint="eastAsia"/>
      </w:rPr>
      <w:t>复旦大学出土文献与古文字研究中心网站论文</w:t>
    </w:r>
  </w:p>
  <w:p w14:paraId="414180E0" w14:textId="4343AD5D" w:rsidR="00C64CDB" w:rsidRDefault="00FA30F4">
    <w:pPr>
      <w:pStyle w:val="af2"/>
      <w:spacing w:before="240" w:after="240"/>
      <w:ind w:firstLine="436"/>
    </w:pPr>
    <w:r>
      <w:rPr>
        <w:rFonts w:hint="eastAsia"/>
      </w:rPr>
      <w:t>链接：</w:t>
    </w:r>
    <w:r>
      <w:t>http://www.fdgwz.org.cn/Web/Show/1</w:t>
    </w:r>
    <w:r w:rsidR="00172326">
      <w:t>1</w:t>
    </w:r>
    <w:r w:rsidR="00A54962">
      <w:t>111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DRjNGUxZTgwY2MzMjZjZTM0ZWQ3NzZiOWQxMGM3OGMifQ=="/>
  </w:docVars>
  <w:rsids>
    <w:rsidRoot w:val="00CB0024"/>
    <w:rsid w:val="00000665"/>
    <w:rsid w:val="000038DD"/>
    <w:rsid w:val="00004756"/>
    <w:rsid w:val="000118C4"/>
    <w:rsid w:val="00011970"/>
    <w:rsid w:val="000133A5"/>
    <w:rsid w:val="000160FB"/>
    <w:rsid w:val="00016334"/>
    <w:rsid w:val="000176BF"/>
    <w:rsid w:val="00017F20"/>
    <w:rsid w:val="000205F4"/>
    <w:rsid w:val="00020E8F"/>
    <w:rsid w:val="00021234"/>
    <w:rsid w:val="00022497"/>
    <w:rsid w:val="0002486C"/>
    <w:rsid w:val="00025179"/>
    <w:rsid w:val="000269A2"/>
    <w:rsid w:val="00031027"/>
    <w:rsid w:val="0003211C"/>
    <w:rsid w:val="00032E60"/>
    <w:rsid w:val="00033997"/>
    <w:rsid w:val="00033F9D"/>
    <w:rsid w:val="00035922"/>
    <w:rsid w:val="00036B75"/>
    <w:rsid w:val="00036C59"/>
    <w:rsid w:val="00037D45"/>
    <w:rsid w:val="000414E8"/>
    <w:rsid w:val="00041765"/>
    <w:rsid w:val="00041E3D"/>
    <w:rsid w:val="00043973"/>
    <w:rsid w:val="00043DAA"/>
    <w:rsid w:val="00050E7C"/>
    <w:rsid w:val="0005645C"/>
    <w:rsid w:val="00057FD1"/>
    <w:rsid w:val="000602F4"/>
    <w:rsid w:val="00060DC7"/>
    <w:rsid w:val="000626A6"/>
    <w:rsid w:val="000642EB"/>
    <w:rsid w:val="00064D3F"/>
    <w:rsid w:val="0006648C"/>
    <w:rsid w:val="00067514"/>
    <w:rsid w:val="00073508"/>
    <w:rsid w:val="00075069"/>
    <w:rsid w:val="00075BC1"/>
    <w:rsid w:val="00076D07"/>
    <w:rsid w:val="00076F82"/>
    <w:rsid w:val="0008174D"/>
    <w:rsid w:val="00084150"/>
    <w:rsid w:val="000860FF"/>
    <w:rsid w:val="00086283"/>
    <w:rsid w:val="00095B2D"/>
    <w:rsid w:val="000A4034"/>
    <w:rsid w:val="000A4A8F"/>
    <w:rsid w:val="000A567C"/>
    <w:rsid w:val="000B02C6"/>
    <w:rsid w:val="000B3534"/>
    <w:rsid w:val="000B3E82"/>
    <w:rsid w:val="000B4C47"/>
    <w:rsid w:val="000B6762"/>
    <w:rsid w:val="000B7803"/>
    <w:rsid w:val="000C16D2"/>
    <w:rsid w:val="000C1EE7"/>
    <w:rsid w:val="000C306D"/>
    <w:rsid w:val="000C439A"/>
    <w:rsid w:val="000D0719"/>
    <w:rsid w:val="000D0B59"/>
    <w:rsid w:val="000D135F"/>
    <w:rsid w:val="000D13F8"/>
    <w:rsid w:val="000D6B61"/>
    <w:rsid w:val="000E12E3"/>
    <w:rsid w:val="000E2C87"/>
    <w:rsid w:val="000E3AF3"/>
    <w:rsid w:val="000E4237"/>
    <w:rsid w:val="000E738A"/>
    <w:rsid w:val="000E7910"/>
    <w:rsid w:val="000E7C8B"/>
    <w:rsid w:val="000F28A8"/>
    <w:rsid w:val="000F445B"/>
    <w:rsid w:val="000F4BED"/>
    <w:rsid w:val="000F548E"/>
    <w:rsid w:val="000F61C6"/>
    <w:rsid w:val="000F650D"/>
    <w:rsid w:val="001000A8"/>
    <w:rsid w:val="00100BE3"/>
    <w:rsid w:val="00102E1C"/>
    <w:rsid w:val="0010392E"/>
    <w:rsid w:val="00104E73"/>
    <w:rsid w:val="00110B5F"/>
    <w:rsid w:val="00112D77"/>
    <w:rsid w:val="00113F8F"/>
    <w:rsid w:val="00114AB0"/>
    <w:rsid w:val="00117A29"/>
    <w:rsid w:val="001240BA"/>
    <w:rsid w:val="001273D1"/>
    <w:rsid w:val="00130713"/>
    <w:rsid w:val="00131D4E"/>
    <w:rsid w:val="001332B7"/>
    <w:rsid w:val="001347BB"/>
    <w:rsid w:val="00135E38"/>
    <w:rsid w:val="0013704E"/>
    <w:rsid w:val="001406A3"/>
    <w:rsid w:val="00140848"/>
    <w:rsid w:val="00140894"/>
    <w:rsid w:val="001433AC"/>
    <w:rsid w:val="0014698C"/>
    <w:rsid w:val="00150D16"/>
    <w:rsid w:val="00154671"/>
    <w:rsid w:val="00156D70"/>
    <w:rsid w:val="00157CC9"/>
    <w:rsid w:val="00160DDF"/>
    <w:rsid w:val="00161956"/>
    <w:rsid w:val="001632CA"/>
    <w:rsid w:val="00163364"/>
    <w:rsid w:val="001641C2"/>
    <w:rsid w:val="00167A7A"/>
    <w:rsid w:val="00170500"/>
    <w:rsid w:val="00170CAA"/>
    <w:rsid w:val="00172326"/>
    <w:rsid w:val="00173ABC"/>
    <w:rsid w:val="00173B79"/>
    <w:rsid w:val="00175793"/>
    <w:rsid w:val="0017795C"/>
    <w:rsid w:val="001801DC"/>
    <w:rsid w:val="00180430"/>
    <w:rsid w:val="00181901"/>
    <w:rsid w:val="001825C2"/>
    <w:rsid w:val="0018424B"/>
    <w:rsid w:val="0018778C"/>
    <w:rsid w:val="00191B35"/>
    <w:rsid w:val="001938D1"/>
    <w:rsid w:val="00193DFC"/>
    <w:rsid w:val="00194702"/>
    <w:rsid w:val="00195708"/>
    <w:rsid w:val="001957D4"/>
    <w:rsid w:val="00195BA5"/>
    <w:rsid w:val="00196304"/>
    <w:rsid w:val="0019751F"/>
    <w:rsid w:val="001A02A8"/>
    <w:rsid w:val="001A19B2"/>
    <w:rsid w:val="001A4915"/>
    <w:rsid w:val="001A5188"/>
    <w:rsid w:val="001B1493"/>
    <w:rsid w:val="001B1823"/>
    <w:rsid w:val="001B293E"/>
    <w:rsid w:val="001B3E07"/>
    <w:rsid w:val="001B492F"/>
    <w:rsid w:val="001B573F"/>
    <w:rsid w:val="001B58C5"/>
    <w:rsid w:val="001B5F37"/>
    <w:rsid w:val="001B682E"/>
    <w:rsid w:val="001B6C4A"/>
    <w:rsid w:val="001B710F"/>
    <w:rsid w:val="001B771E"/>
    <w:rsid w:val="001B7D03"/>
    <w:rsid w:val="001C01CD"/>
    <w:rsid w:val="001C0A09"/>
    <w:rsid w:val="001C0EEC"/>
    <w:rsid w:val="001C2AB0"/>
    <w:rsid w:val="001C3756"/>
    <w:rsid w:val="001C4566"/>
    <w:rsid w:val="001C46F8"/>
    <w:rsid w:val="001C743C"/>
    <w:rsid w:val="001C7CFF"/>
    <w:rsid w:val="001C7EF2"/>
    <w:rsid w:val="001D1713"/>
    <w:rsid w:val="001D427D"/>
    <w:rsid w:val="001D6615"/>
    <w:rsid w:val="001D76E5"/>
    <w:rsid w:val="001D7AFE"/>
    <w:rsid w:val="001E0193"/>
    <w:rsid w:val="001E6598"/>
    <w:rsid w:val="001E71B9"/>
    <w:rsid w:val="001F1566"/>
    <w:rsid w:val="001F1BFC"/>
    <w:rsid w:val="001F7BAB"/>
    <w:rsid w:val="002000B5"/>
    <w:rsid w:val="002009A6"/>
    <w:rsid w:val="00200B58"/>
    <w:rsid w:val="00205815"/>
    <w:rsid w:val="002072DA"/>
    <w:rsid w:val="002076FA"/>
    <w:rsid w:val="00211416"/>
    <w:rsid w:val="002117E4"/>
    <w:rsid w:val="002129CF"/>
    <w:rsid w:val="00216AB7"/>
    <w:rsid w:val="00217A9A"/>
    <w:rsid w:val="002209DA"/>
    <w:rsid w:val="002211DE"/>
    <w:rsid w:val="00221F6F"/>
    <w:rsid w:val="00222C57"/>
    <w:rsid w:val="00222DB3"/>
    <w:rsid w:val="00222FCE"/>
    <w:rsid w:val="00226A4D"/>
    <w:rsid w:val="00231125"/>
    <w:rsid w:val="00231D53"/>
    <w:rsid w:val="0023231C"/>
    <w:rsid w:val="002346A0"/>
    <w:rsid w:val="00237037"/>
    <w:rsid w:val="002372F1"/>
    <w:rsid w:val="00240C8C"/>
    <w:rsid w:val="00240D78"/>
    <w:rsid w:val="00240EAB"/>
    <w:rsid w:val="00243FD0"/>
    <w:rsid w:val="002452F9"/>
    <w:rsid w:val="0024748E"/>
    <w:rsid w:val="0025043C"/>
    <w:rsid w:val="00250AD9"/>
    <w:rsid w:val="00250B5A"/>
    <w:rsid w:val="002510D1"/>
    <w:rsid w:val="00253015"/>
    <w:rsid w:val="002530D7"/>
    <w:rsid w:val="00253AA5"/>
    <w:rsid w:val="00253DAA"/>
    <w:rsid w:val="00254681"/>
    <w:rsid w:val="00257291"/>
    <w:rsid w:val="00257D63"/>
    <w:rsid w:val="0026058F"/>
    <w:rsid w:val="0026193B"/>
    <w:rsid w:val="00261D2E"/>
    <w:rsid w:val="00262221"/>
    <w:rsid w:val="00270FAE"/>
    <w:rsid w:val="0027142D"/>
    <w:rsid w:val="002732E6"/>
    <w:rsid w:val="00273C56"/>
    <w:rsid w:val="00276ACF"/>
    <w:rsid w:val="0027743E"/>
    <w:rsid w:val="002819AA"/>
    <w:rsid w:val="0028213F"/>
    <w:rsid w:val="0028564F"/>
    <w:rsid w:val="002865ED"/>
    <w:rsid w:val="002866B4"/>
    <w:rsid w:val="00291D8E"/>
    <w:rsid w:val="00292887"/>
    <w:rsid w:val="00293574"/>
    <w:rsid w:val="002936DF"/>
    <w:rsid w:val="00294FD3"/>
    <w:rsid w:val="002A1D71"/>
    <w:rsid w:val="002A3D97"/>
    <w:rsid w:val="002A4173"/>
    <w:rsid w:val="002A5820"/>
    <w:rsid w:val="002A6194"/>
    <w:rsid w:val="002B0ED9"/>
    <w:rsid w:val="002B2F28"/>
    <w:rsid w:val="002B32DA"/>
    <w:rsid w:val="002B3F0D"/>
    <w:rsid w:val="002C1D30"/>
    <w:rsid w:val="002C4751"/>
    <w:rsid w:val="002C4C02"/>
    <w:rsid w:val="002C70BF"/>
    <w:rsid w:val="002C7445"/>
    <w:rsid w:val="002D0FD4"/>
    <w:rsid w:val="002D37CF"/>
    <w:rsid w:val="002D5A42"/>
    <w:rsid w:val="002D5CCD"/>
    <w:rsid w:val="002D70C9"/>
    <w:rsid w:val="002D74D8"/>
    <w:rsid w:val="002D7F21"/>
    <w:rsid w:val="002E23C3"/>
    <w:rsid w:val="002E2792"/>
    <w:rsid w:val="002E503F"/>
    <w:rsid w:val="002E6B02"/>
    <w:rsid w:val="002E722C"/>
    <w:rsid w:val="002F12CC"/>
    <w:rsid w:val="002F135D"/>
    <w:rsid w:val="002F1FE6"/>
    <w:rsid w:val="002F2D81"/>
    <w:rsid w:val="002F4438"/>
    <w:rsid w:val="002F459B"/>
    <w:rsid w:val="002F52DC"/>
    <w:rsid w:val="00300BB1"/>
    <w:rsid w:val="0030415D"/>
    <w:rsid w:val="00307775"/>
    <w:rsid w:val="003108A4"/>
    <w:rsid w:val="00311E98"/>
    <w:rsid w:val="00312503"/>
    <w:rsid w:val="00313A1D"/>
    <w:rsid w:val="00314632"/>
    <w:rsid w:val="00314846"/>
    <w:rsid w:val="00317DBF"/>
    <w:rsid w:val="00317E80"/>
    <w:rsid w:val="0032051F"/>
    <w:rsid w:val="00324A0C"/>
    <w:rsid w:val="00324B47"/>
    <w:rsid w:val="00324F02"/>
    <w:rsid w:val="00327329"/>
    <w:rsid w:val="00327BF1"/>
    <w:rsid w:val="00330794"/>
    <w:rsid w:val="00330B16"/>
    <w:rsid w:val="00332FF4"/>
    <w:rsid w:val="00334313"/>
    <w:rsid w:val="00334F9B"/>
    <w:rsid w:val="0033589E"/>
    <w:rsid w:val="00336427"/>
    <w:rsid w:val="003367D1"/>
    <w:rsid w:val="003370F3"/>
    <w:rsid w:val="00340C74"/>
    <w:rsid w:val="003516DF"/>
    <w:rsid w:val="00351C37"/>
    <w:rsid w:val="00353C36"/>
    <w:rsid w:val="003541B9"/>
    <w:rsid w:val="00355808"/>
    <w:rsid w:val="0036013B"/>
    <w:rsid w:val="00360E86"/>
    <w:rsid w:val="00362416"/>
    <w:rsid w:val="00362829"/>
    <w:rsid w:val="003630D0"/>
    <w:rsid w:val="00365AA8"/>
    <w:rsid w:val="00373178"/>
    <w:rsid w:val="00374381"/>
    <w:rsid w:val="00375FA4"/>
    <w:rsid w:val="00376418"/>
    <w:rsid w:val="00377962"/>
    <w:rsid w:val="003804C5"/>
    <w:rsid w:val="00380E0F"/>
    <w:rsid w:val="00382F27"/>
    <w:rsid w:val="0038302C"/>
    <w:rsid w:val="003862DC"/>
    <w:rsid w:val="00386579"/>
    <w:rsid w:val="00387AC5"/>
    <w:rsid w:val="003914E2"/>
    <w:rsid w:val="00394082"/>
    <w:rsid w:val="00395D81"/>
    <w:rsid w:val="0039684B"/>
    <w:rsid w:val="003A0D1A"/>
    <w:rsid w:val="003B4873"/>
    <w:rsid w:val="003B655A"/>
    <w:rsid w:val="003C0C82"/>
    <w:rsid w:val="003C12E0"/>
    <w:rsid w:val="003C1BBA"/>
    <w:rsid w:val="003C2805"/>
    <w:rsid w:val="003C3289"/>
    <w:rsid w:val="003C3A8B"/>
    <w:rsid w:val="003C4800"/>
    <w:rsid w:val="003C4D06"/>
    <w:rsid w:val="003D04C9"/>
    <w:rsid w:val="003D1C8E"/>
    <w:rsid w:val="003D46B8"/>
    <w:rsid w:val="003D4D57"/>
    <w:rsid w:val="003E090C"/>
    <w:rsid w:val="003E1354"/>
    <w:rsid w:val="003E1502"/>
    <w:rsid w:val="003E1E5C"/>
    <w:rsid w:val="003E335D"/>
    <w:rsid w:val="003F1FF4"/>
    <w:rsid w:val="003F3825"/>
    <w:rsid w:val="003F536E"/>
    <w:rsid w:val="003F604F"/>
    <w:rsid w:val="004034AC"/>
    <w:rsid w:val="00403C1D"/>
    <w:rsid w:val="004045F2"/>
    <w:rsid w:val="0040573D"/>
    <w:rsid w:val="0040657F"/>
    <w:rsid w:val="004127DD"/>
    <w:rsid w:val="004179F2"/>
    <w:rsid w:val="00420C57"/>
    <w:rsid w:val="00420CE9"/>
    <w:rsid w:val="00424EDC"/>
    <w:rsid w:val="004274DB"/>
    <w:rsid w:val="00430178"/>
    <w:rsid w:val="0043067E"/>
    <w:rsid w:val="00430CA7"/>
    <w:rsid w:val="00430F52"/>
    <w:rsid w:val="00431BEA"/>
    <w:rsid w:val="004331F5"/>
    <w:rsid w:val="004346F5"/>
    <w:rsid w:val="00440BE0"/>
    <w:rsid w:val="00441769"/>
    <w:rsid w:val="00442291"/>
    <w:rsid w:val="004428F9"/>
    <w:rsid w:val="00445B35"/>
    <w:rsid w:val="004465F0"/>
    <w:rsid w:val="00451050"/>
    <w:rsid w:val="00451C33"/>
    <w:rsid w:val="004555EF"/>
    <w:rsid w:val="00456FAD"/>
    <w:rsid w:val="004575BE"/>
    <w:rsid w:val="004628E8"/>
    <w:rsid w:val="00463DB3"/>
    <w:rsid w:val="00464D10"/>
    <w:rsid w:val="0046522D"/>
    <w:rsid w:val="00466A1C"/>
    <w:rsid w:val="004700EF"/>
    <w:rsid w:val="00471E95"/>
    <w:rsid w:val="004756A5"/>
    <w:rsid w:val="00475942"/>
    <w:rsid w:val="00476AB7"/>
    <w:rsid w:val="0048087E"/>
    <w:rsid w:val="0048364F"/>
    <w:rsid w:val="00483F6F"/>
    <w:rsid w:val="004860A2"/>
    <w:rsid w:val="00490EA7"/>
    <w:rsid w:val="004918C3"/>
    <w:rsid w:val="00492180"/>
    <w:rsid w:val="004974E0"/>
    <w:rsid w:val="00497B78"/>
    <w:rsid w:val="004A0DA8"/>
    <w:rsid w:val="004A1861"/>
    <w:rsid w:val="004A2935"/>
    <w:rsid w:val="004A2C87"/>
    <w:rsid w:val="004A588E"/>
    <w:rsid w:val="004A7E18"/>
    <w:rsid w:val="004B0674"/>
    <w:rsid w:val="004B0A34"/>
    <w:rsid w:val="004B0D90"/>
    <w:rsid w:val="004B12DE"/>
    <w:rsid w:val="004B1FBB"/>
    <w:rsid w:val="004B34E3"/>
    <w:rsid w:val="004B3C9F"/>
    <w:rsid w:val="004B405F"/>
    <w:rsid w:val="004B44D6"/>
    <w:rsid w:val="004B4723"/>
    <w:rsid w:val="004B4853"/>
    <w:rsid w:val="004C2B43"/>
    <w:rsid w:val="004D1FA3"/>
    <w:rsid w:val="004D4706"/>
    <w:rsid w:val="004E0A07"/>
    <w:rsid w:val="004E2EDC"/>
    <w:rsid w:val="004E4CF3"/>
    <w:rsid w:val="004E6E8E"/>
    <w:rsid w:val="004F15B7"/>
    <w:rsid w:val="004F244C"/>
    <w:rsid w:val="004F618B"/>
    <w:rsid w:val="004F62FC"/>
    <w:rsid w:val="004F6F0B"/>
    <w:rsid w:val="004F6F9B"/>
    <w:rsid w:val="005002E6"/>
    <w:rsid w:val="00503A9E"/>
    <w:rsid w:val="005045E9"/>
    <w:rsid w:val="005049FB"/>
    <w:rsid w:val="005051B7"/>
    <w:rsid w:val="0051092B"/>
    <w:rsid w:val="0051119A"/>
    <w:rsid w:val="00513092"/>
    <w:rsid w:val="0051587D"/>
    <w:rsid w:val="00515C06"/>
    <w:rsid w:val="0051605E"/>
    <w:rsid w:val="005169A1"/>
    <w:rsid w:val="00517428"/>
    <w:rsid w:val="0052014E"/>
    <w:rsid w:val="0052033E"/>
    <w:rsid w:val="00520B6E"/>
    <w:rsid w:val="00523680"/>
    <w:rsid w:val="005274FE"/>
    <w:rsid w:val="00527F73"/>
    <w:rsid w:val="005308E6"/>
    <w:rsid w:val="00531EA3"/>
    <w:rsid w:val="00531F53"/>
    <w:rsid w:val="0053295D"/>
    <w:rsid w:val="00536AFC"/>
    <w:rsid w:val="0053723F"/>
    <w:rsid w:val="00542D51"/>
    <w:rsid w:val="005444A2"/>
    <w:rsid w:val="00545670"/>
    <w:rsid w:val="0054669E"/>
    <w:rsid w:val="00546876"/>
    <w:rsid w:val="00550387"/>
    <w:rsid w:val="00555D9E"/>
    <w:rsid w:val="00557369"/>
    <w:rsid w:val="00560572"/>
    <w:rsid w:val="00560EBB"/>
    <w:rsid w:val="00561840"/>
    <w:rsid w:val="00564069"/>
    <w:rsid w:val="00567DFF"/>
    <w:rsid w:val="00570D3D"/>
    <w:rsid w:val="00570DB1"/>
    <w:rsid w:val="00570E9F"/>
    <w:rsid w:val="005755E3"/>
    <w:rsid w:val="005816FB"/>
    <w:rsid w:val="00582D22"/>
    <w:rsid w:val="00584AEE"/>
    <w:rsid w:val="00586B2B"/>
    <w:rsid w:val="0059105D"/>
    <w:rsid w:val="005935F3"/>
    <w:rsid w:val="00594347"/>
    <w:rsid w:val="005952BE"/>
    <w:rsid w:val="0059594D"/>
    <w:rsid w:val="0059627F"/>
    <w:rsid w:val="005A2D63"/>
    <w:rsid w:val="005A3011"/>
    <w:rsid w:val="005A3CDD"/>
    <w:rsid w:val="005A419C"/>
    <w:rsid w:val="005B29BC"/>
    <w:rsid w:val="005B4D77"/>
    <w:rsid w:val="005B69A6"/>
    <w:rsid w:val="005C1A21"/>
    <w:rsid w:val="005C35AD"/>
    <w:rsid w:val="005C51B2"/>
    <w:rsid w:val="005D22B2"/>
    <w:rsid w:val="005D2BA7"/>
    <w:rsid w:val="005D2F69"/>
    <w:rsid w:val="005D72AD"/>
    <w:rsid w:val="005D7963"/>
    <w:rsid w:val="005E2C50"/>
    <w:rsid w:val="005E4682"/>
    <w:rsid w:val="005E692D"/>
    <w:rsid w:val="005F201A"/>
    <w:rsid w:val="005F46B5"/>
    <w:rsid w:val="005F486F"/>
    <w:rsid w:val="005F4FAD"/>
    <w:rsid w:val="005F760D"/>
    <w:rsid w:val="0060101E"/>
    <w:rsid w:val="00602939"/>
    <w:rsid w:val="006067EA"/>
    <w:rsid w:val="00610E9E"/>
    <w:rsid w:val="006111F2"/>
    <w:rsid w:val="00615885"/>
    <w:rsid w:val="006166C7"/>
    <w:rsid w:val="00620A4F"/>
    <w:rsid w:val="00620F72"/>
    <w:rsid w:val="00623408"/>
    <w:rsid w:val="00623BFD"/>
    <w:rsid w:val="006245DA"/>
    <w:rsid w:val="0062631F"/>
    <w:rsid w:val="0062642B"/>
    <w:rsid w:val="00627B94"/>
    <w:rsid w:val="0063123B"/>
    <w:rsid w:val="0063183B"/>
    <w:rsid w:val="0063231F"/>
    <w:rsid w:val="00634446"/>
    <w:rsid w:val="00634CBD"/>
    <w:rsid w:val="00635F8F"/>
    <w:rsid w:val="00635FA4"/>
    <w:rsid w:val="006369AC"/>
    <w:rsid w:val="00640B39"/>
    <w:rsid w:val="006424EC"/>
    <w:rsid w:val="00650E61"/>
    <w:rsid w:val="00651CB5"/>
    <w:rsid w:val="0065256A"/>
    <w:rsid w:val="00655ED0"/>
    <w:rsid w:val="00657C44"/>
    <w:rsid w:val="00665791"/>
    <w:rsid w:val="00666F56"/>
    <w:rsid w:val="0067280A"/>
    <w:rsid w:val="00672EC8"/>
    <w:rsid w:val="00673C78"/>
    <w:rsid w:val="00676EC3"/>
    <w:rsid w:val="00682D5D"/>
    <w:rsid w:val="00686575"/>
    <w:rsid w:val="00686797"/>
    <w:rsid w:val="0069369C"/>
    <w:rsid w:val="00693A5D"/>
    <w:rsid w:val="006A1B0D"/>
    <w:rsid w:val="006A1B39"/>
    <w:rsid w:val="006A3D5C"/>
    <w:rsid w:val="006A3F90"/>
    <w:rsid w:val="006A5107"/>
    <w:rsid w:val="006A6FF2"/>
    <w:rsid w:val="006B044D"/>
    <w:rsid w:val="006B0F0D"/>
    <w:rsid w:val="006B1CF9"/>
    <w:rsid w:val="006B3D53"/>
    <w:rsid w:val="006B47EE"/>
    <w:rsid w:val="006B779D"/>
    <w:rsid w:val="006C0387"/>
    <w:rsid w:val="006C0AE5"/>
    <w:rsid w:val="006C21A8"/>
    <w:rsid w:val="006C4A5D"/>
    <w:rsid w:val="006C5EDC"/>
    <w:rsid w:val="006C6BAA"/>
    <w:rsid w:val="006C73EC"/>
    <w:rsid w:val="006C7B3A"/>
    <w:rsid w:val="006D1D65"/>
    <w:rsid w:val="006D408B"/>
    <w:rsid w:val="006E0E0C"/>
    <w:rsid w:val="006E2F87"/>
    <w:rsid w:val="006E5250"/>
    <w:rsid w:val="006E7462"/>
    <w:rsid w:val="006E760F"/>
    <w:rsid w:val="006F04A3"/>
    <w:rsid w:val="006F1A01"/>
    <w:rsid w:val="006F28BC"/>
    <w:rsid w:val="006F300C"/>
    <w:rsid w:val="006F52F5"/>
    <w:rsid w:val="006F6260"/>
    <w:rsid w:val="006F7686"/>
    <w:rsid w:val="006F79DD"/>
    <w:rsid w:val="007002F8"/>
    <w:rsid w:val="0070090F"/>
    <w:rsid w:val="00707039"/>
    <w:rsid w:val="007122FD"/>
    <w:rsid w:val="00713580"/>
    <w:rsid w:val="007138A4"/>
    <w:rsid w:val="00715D6B"/>
    <w:rsid w:val="007166DE"/>
    <w:rsid w:val="007204C1"/>
    <w:rsid w:val="007218E1"/>
    <w:rsid w:val="00722DEC"/>
    <w:rsid w:val="00723138"/>
    <w:rsid w:val="00724A1F"/>
    <w:rsid w:val="007314D4"/>
    <w:rsid w:val="007317E0"/>
    <w:rsid w:val="0073193D"/>
    <w:rsid w:val="0073487E"/>
    <w:rsid w:val="00740478"/>
    <w:rsid w:val="00740A8A"/>
    <w:rsid w:val="007415F0"/>
    <w:rsid w:val="00742DDD"/>
    <w:rsid w:val="00744921"/>
    <w:rsid w:val="00747D3F"/>
    <w:rsid w:val="00750FE3"/>
    <w:rsid w:val="0075360F"/>
    <w:rsid w:val="0075417E"/>
    <w:rsid w:val="0076020A"/>
    <w:rsid w:val="0076174E"/>
    <w:rsid w:val="00764495"/>
    <w:rsid w:val="00764561"/>
    <w:rsid w:val="00764978"/>
    <w:rsid w:val="00764F37"/>
    <w:rsid w:val="007708C6"/>
    <w:rsid w:val="00771D41"/>
    <w:rsid w:val="007721C4"/>
    <w:rsid w:val="0077280F"/>
    <w:rsid w:val="0077379F"/>
    <w:rsid w:val="00773918"/>
    <w:rsid w:val="007810E0"/>
    <w:rsid w:val="007814B9"/>
    <w:rsid w:val="007A2E1B"/>
    <w:rsid w:val="007A345A"/>
    <w:rsid w:val="007B0257"/>
    <w:rsid w:val="007B1A80"/>
    <w:rsid w:val="007B221F"/>
    <w:rsid w:val="007B4FA2"/>
    <w:rsid w:val="007B7EDD"/>
    <w:rsid w:val="007C05A7"/>
    <w:rsid w:val="007C1CDE"/>
    <w:rsid w:val="007C2A32"/>
    <w:rsid w:val="007C3E83"/>
    <w:rsid w:val="007C4028"/>
    <w:rsid w:val="007C6D48"/>
    <w:rsid w:val="007D3717"/>
    <w:rsid w:val="007D54B9"/>
    <w:rsid w:val="007D5FCD"/>
    <w:rsid w:val="007D6643"/>
    <w:rsid w:val="007D776B"/>
    <w:rsid w:val="007E01D2"/>
    <w:rsid w:val="007E19DC"/>
    <w:rsid w:val="007F3D78"/>
    <w:rsid w:val="007F4437"/>
    <w:rsid w:val="007F5695"/>
    <w:rsid w:val="0080242C"/>
    <w:rsid w:val="00802CD8"/>
    <w:rsid w:val="00803448"/>
    <w:rsid w:val="00805018"/>
    <w:rsid w:val="00807B0B"/>
    <w:rsid w:val="008114A2"/>
    <w:rsid w:val="00813ADC"/>
    <w:rsid w:val="008145F2"/>
    <w:rsid w:val="008165C2"/>
    <w:rsid w:val="008211C0"/>
    <w:rsid w:val="00823499"/>
    <w:rsid w:val="00823D2F"/>
    <w:rsid w:val="008253C0"/>
    <w:rsid w:val="00825B03"/>
    <w:rsid w:val="00827BEE"/>
    <w:rsid w:val="008315A0"/>
    <w:rsid w:val="008316D6"/>
    <w:rsid w:val="00831C58"/>
    <w:rsid w:val="00831E6C"/>
    <w:rsid w:val="0083342E"/>
    <w:rsid w:val="00834EF1"/>
    <w:rsid w:val="00835A98"/>
    <w:rsid w:val="008368CB"/>
    <w:rsid w:val="00841AC0"/>
    <w:rsid w:val="00841D91"/>
    <w:rsid w:val="00843715"/>
    <w:rsid w:val="00844552"/>
    <w:rsid w:val="0085243E"/>
    <w:rsid w:val="008526C5"/>
    <w:rsid w:val="00852FB6"/>
    <w:rsid w:val="00852FD1"/>
    <w:rsid w:val="008554FB"/>
    <w:rsid w:val="00855570"/>
    <w:rsid w:val="00855907"/>
    <w:rsid w:val="00857AC9"/>
    <w:rsid w:val="00857C43"/>
    <w:rsid w:val="00857F3A"/>
    <w:rsid w:val="00861E79"/>
    <w:rsid w:val="008637E6"/>
    <w:rsid w:val="008645AC"/>
    <w:rsid w:val="00865714"/>
    <w:rsid w:val="00866FD9"/>
    <w:rsid w:val="00870C38"/>
    <w:rsid w:val="00876421"/>
    <w:rsid w:val="008815F2"/>
    <w:rsid w:val="008839BB"/>
    <w:rsid w:val="00883E9F"/>
    <w:rsid w:val="00884DD1"/>
    <w:rsid w:val="00885A24"/>
    <w:rsid w:val="00886963"/>
    <w:rsid w:val="008875BA"/>
    <w:rsid w:val="0089078B"/>
    <w:rsid w:val="008964C1"/>
    <w:rsid w:val="00896A7F"/>
    <w:rsid w:val="0089710F"/>
    <w:rsid w:val="008A0529"/>
    <w:rsid w:val="008A07E9"/>
    <w:rsid w:val="008A23C5"/>
    <w:rsid w:val="008A3266"/>
    <w:rsid w:val="008A36BA"/>
    <w:rsid w:val="008A46F9"/>
    <w:rsid w:val="008A6027"/>
    <w:rsid w:val="008A626F"/>
    <w:rsid w:val="008A674E"/>
    <w:rsid w:val="008A78C0"/>
    <w:rsid w:val="008A7F84"/>
    <w:rsid w:val="008B0E99"/>
    <w:rsid w:val="008B13C3"/>
    <w:rsid w:val="008B1838"/>
    <w:rsid w:val="008B201B"/>
    <w:rsid w:val="008B3F8D"/>
    <w:rsid w:val="008B739B"/>
    <w:rsid w:val="008B7DE7"/>
    <w:rsid w:val="008C0398"/>
    <w:rsid w:val="008C1BEA"/>
    <w:rsid w:val="008C1BFD"/>
    <w:rsid w:val="008C4609"/>
    <w:rsid w:val="008C4C09"/>
    <w:rsid w:val="008C4EF3"/>
    <w:rsid w:val="008C5A22"/>
    <w:rsid w:val="008C7A92"/>
    <w:rsid w:val="008D2C2A"/>
    <w:rsid w:val="008D30E6"/>
    <w:rsid w:val="008D325A"/>
    <w:rsid w:val="008D3B25"/>
    <w:rsid w:val="008D68C6"/>
    <w:rsid w:val="008D7BDB"/>
    <w:rsid w:val="008E0E66"/>
    <w:rsid w:val="008E23BE"/>
    <w:rsid w:val="008E49CB"/>
    <w:rsid w:val="008E5D6E"/>
    <w:rsid w:val="008E6624"/>
    <w:rsid w:val="008F27E4"/>
    <w:rsid w:val="008F476B"/>
    <w:rsid w:val="008F5A87"/>
    <w:rsid w:val="008F65AF"/>
    <w:rsid w:val="00903942"/>
    <w:rsid w:val="00904443"/>
    <w:rsid w:val="00905A67"/>
    <w:rsid w:val="00906966"/>
    <w:rsid w:val="00907D37"/>
    <w:rsid w:val="00910BDB"/>
    <w:rsid w:val="009132D4"/>
    <w:rsid w:val="00915DBA"/>
    <w:rsid w:val="00916B40"/>
    <w:rsid w:val="00917402"/>
    <w:rsid w:val="0091798A"/>
    <w:rsid w:val="009208D1"/>
    <w:rsid w:val="00920906"/>
    <w:rsid w:val="0092293B"/>
    <w:rsid w:val="00923C8A"/>
    <w:rsid w:val="00923D4F"/>
    <w:rsid w:val="00923DD0"/>
    <w:rsid w:val="009258F6"/>
    <w:rsid w:val="009263C8"/>
    <w:rsid w:val="009263D6"/>
    <w:rsid w:val="00933EFE"/>
    <w:rsid w:val="00941801"/>
    <w:rsid w:val="00941B6B"/>
    <w:rsid w:val="009429E7"/>
    <w:rsid w:val="00946716"/>
    <w:rsid w:val="009477D9"/>
    <w:rsid w:val="0095007D"/>
    <w:rsid w:val="00950323"/>
    <w:rsid w:val="00951E3D"/>
    <w:rsid w:val="0095251D"/>
    <w:rsid w:val="00957CDE"/>
    <w:rsid w:val="0096182D"/>
    <w:rsid w:val="00962238"/>
    <w:rsid w:val="00962DFC"/>
    <w:rsid w:val="00964805"/>
    <w:rsid w:val="00967C6A"/>
    <w:rsid w:val="00970316"/>
    <w:rsid w:val="00970D12"/>
    <w:rsid w:val="0097125F"/>
    <w:rsid w:val="0097257A"/>
    <w:rsid w:val="00975F12"/>
    <w:rsid w:val="00977A96"/>
    <w:rsid w:val="00981F23"/>
    <w:rsid w:val="00986333"/>
    <w:rsid w:val="0098705C"/>
    <w:rsid w:val="00987883"/>
    <w:rsid w:val="00992297"/>
    <w:rsid w:val="009945ED"/>
    <w:rsid w:val="00994CD0"/>
    <w:rsid w:val="00995DB3"/>
    <w:rsid w:val="009A0FAD"/>
    <w:rsid w:val="009A569F"/>
    <w:rsid w:val="009A75E4"/>
    <w:rsid w:val="009A7E56"/>
    <w:rsid w:val="009B0579"/>
    <w:rsid w:val="009B0C4A"/>
    <w:rsid w:val="009B0C81"/>
    <w:rsid w:val="009B45C3"/>
    <w:rsid w:val="009C4773"/>
    <w:rsid w:val="009C483E"/>
    <w:rsid w:val="009C5916"/>
    <w:rsid w:val="009C7D0F"/>
    <w:rsid w:val="009D2100"/>
    <w:rsid w:val="009D2D81"/>
    <w:rsid w:val="009E12C0"/>
    <w:rsid w:val="009E1F4B"/>
    <w:rsid w:val="009E50C6"/>
    <w:rsid w:val="009E63D4"/>
    <w:rsid w:val="009F222D"/>
    <w:rsid w:val="009F4D40"/>
    <w:rsid w:val="009F5AC5"/>
    <w:rsid w:val="009F619B"/>
    <w:rsid w:val="00A00A18"/>
    <w:rsid w:val="00A01EE5"/>
    <w:rsid w:val="00A026E4"/>
    <w:rsid w:val="00A04CCF"/>
    <w:rsid w:val="00A04D48"/>
    <w:rsid w:val="00A0577E"/>
    <w:rsid w:val="00A0656B"/>
    <w:rsid w:val="00A0677C"/>
    <w:rsid w:val="00A06EEC"/>
    <w:rsid w:val="00A072DD"/>
    <w:rsid w:val="00A11F45"/>
    <w:rsid w:val="00A16D1C"/>
    <w:rsid w:val="00A24A93"/>
    <w:rsid w:val="00A25EA7"/>
    <w:rsid w:val="00A27CBC"/>
    <w:rsid w:val="00A303C4"/>
    <w:rsid w:val="00A33350"/>
    <w:rsid w:val="00A35CE6"/>
    <w:rsid w:val="00A35E7B"/>
    <w:rsid w:val="00A36FFE"/>
    <w:rsid w:val="00A434FD"/>
    <w:rsid w:val="00A446DA"/>
    <w:rsid w:val="00A4525C"/>
    <w:rsid w:val="00A45781"/>
    <w:rsid w:val="00A50CBF"/>
    <w:rsid w:val="00A52734"/>
    <w:rsid w:val="00A52FE3"/>
    <w:rsid w:val="00A54962"/>
    <w:rsid w:val="00A553B6"/>
    <w:rsid w:val="00A60B6E"/>
    <w:rsid w:val="00A6185F"/>
    <w:rsid w:val="00A61C7F"/>
    <w:rsid w:val="00A626FC"/>
    <w:rsid w:val="00A62B37"/>
    <w:rsid w:val="00A62CC2"/>
    <w:rsid w:val="00A63856"/>
    <w:rsid w:val="00A70884"/>
    <w:rsid w:val="00A710B2"/>
    <w:rsid w:val="00A71777"/>
    <w:rsid w:val="00A71884"/>
    <w:rsid w:val="00A72022"/>
    <w:rsid w:val="00A72999"/>
    <w:rsid w:val="00A73245"/>
    <w:rsid w:val="00A73BBA"/>
    <w:rsid w:val="00A73FD8"/>
    <w:rsid w:val="00A7444E"/>
    <w:rsid w:val="00A751D3"/>
    <w:rsid w:val="00A76F1D"/>
    <w:rsid w:val="00A806C2"/>
    <w:rsid w:val="00A81048"/>
    <w:rsid w:val="00A8129E"/>
    <w:rsid w:val="00A84BA5"/>
    <w:rsid w:val="00A84BF3"/>
    <w:rsid w:val="00A85DCA"/>
    <w:rsid w:val="00A90438"/>
    <w:rsid w:val="00A913E0"/>
    <w:rsid w:val="00A96DA0"/>
    <w:rsid w:val="00AA2818"/>
    <w:rsid w:val="00AA3B72"/>
    <w:rsid w:val="00AA4359"/>
    <w:rsid w:val="00AA543B"/>
    <w:rsid w:val="00AA5ACA"/>
    <w:rsid w:val="00AA6604"/>
    <w:rsid w:val="00AA7065"/>
    <w:rsid w:val="00AA75D5"/>
    <w:rsid w:val="00AA7E0A"/>
    <w:rsid w:val="00AB03FE"/>
    <w:rsid w:val="00AB0B6C"/>
    <w:rsid w:val="00AB2A94"/>
    <w:rsid w:val="00AB3DF0"/>
    <w:rsid w:val="00AB58B2"/>
    <w:rsid w:val="00AB760A"/>
    <w:rsid w:val="00AC4C6A"/>
    <w:rsid w:val="00AC5167"/>
    <w:rsid w:val="00AD0D79"/>
    <w:rsid w:val="00AD0F5C"/>
    <w:rsid w:val="00AD369B"/>
    <w:rsid w:val="00AD48AD"/>
    <w:rsid w:val="00AD6890"/>
    <w:rsid w:val="00AD7B0D"/>
    <w:rsid w:val="00AD7E86"/>
    <w:rsid w:val="00AE1225"/>
    <w:rsid w:val="00AE20DF"/>
    <w:rsid w:val="00AE29A7"/>
    <w:rsid w:val="00AF246E"/>
    <w:rsid w:val="00AF479D"/>
    <w:rsid w:val="00AF504A"/>
    <w:rsid w:val="00AF635B"/>
    <w:rsid w:val="00AF75C8"/>
    <w:rsid w:val="00B00C54"/>
    <w:rsid w:val="00B00EE9"/>
    <w:rsid w:val="00B030E6"/>
    <w:rsid w:val="00B059FD"/>
    <w:rsid w:val="00B07332"/>
    <w:rsid w:val="00B20E51"/>
    <w:rsid w:val="00B219F9"/>
    <w:rsid w:val="00B23528"/>
    <w:rsid w:val="00B27C68"/>
    <w:rsid w:val="00B30B8F"/>
    <w:rsid w:val="00B31DEE"/>
    <w:rsid w:val="00B346F4"/>
    <w:rsid w:val="00B34DD8"/>
    <w:rsid w:val="00B36E5C"/>
    <w:rsid w:val="00B42710"/>
    <w:rsid w:val="00B43721"/>
    <w:rsid w:val="00B44194"/>
    <w:rsid w:val="00B47060"/>
    <w:rsid w:val="00B47693"/>
    <w:rsid w:val="00B50CD0"/>
    <w:rsid w:val="00B57895"/>
    <w:rsid w:val="00B57992"/>
    <w:rsid w:val="00B60E31"/>
    <w:rsid w:val="00B63ADF"/>
    <w:rsid w:val="00B70CD3"/>
    <w:rsid w:val="00B7298C"/>
    <w:rsid w:val="00B73A04"/>
    <w:rsid w:val="00B7429A"/>
    <w:rsid w:val="00B74631"/>
    <w:rsid w:val="00B74646"/>
    <w:rsid w:val="00B75C45"/>
    <w:rsid w:val="00B76664"/>
    <w:rsid w:val="00B76838"/>
    <w:rsid w:val="00B8095D"/>
    <w:rsid w:val="00B81622"/>
    <w:rsid w:val="00B831B3"/>
    <w:rsid w:val="00B8386D"/>
    <w:rsid w:val="00B8604A"/>
    <w:rsid w:val="00B861FE"/>
    <w:rsid w:val="00B924C4"/>
    <w:rsid w:val="00B92CC7"/>
    <w:rsid w:val="00B92CE9"/>
    <w:rsid w:val="00B9389A"/>
    <w:rsid w:val="00B955BA"/>
    <w:rsid w:val="00B96A56"/>
    <w:rsid w:val="00B96F7B"/>
    <w:rsid w:val="00BA1F2C"/>
    <w:rsid w:val="00BA2F0B"/>
    <w:rsid w:val="00BA32AD"/>
    <w:rsid w:val="00BA4771"/>
    <w:rsid w:val="00BA4AF0"/>
    <w:rsid w:val="00BA4E68"/>
    <w:rsid w:val="00BA5289"/>
    <w:rsid w:val="00BA6421"/>
    <w:rsid w:val="00BB017B"/>
    <w:rsid w:val="00BB01AD"/>
    <w:rsid w:val="00BB1FB2"/>
    <w:rsid w:val="00BB34F9"/>
    <w:rsid w:val="00BC126B"/>
    <w:rsid w:val="00BC32A7"/>
    <w:rsid w:val="00BC49BB"/>
    <w:rsid w:val="00BD4970"/>
    <w:rsid w:val="00BD4E67"/>
    <w:rsid w:val="00BD6E84"/>
    <w:rsid w:val="00BD750D"/>
    <w:rsid w:val="00BE0058"/>
    <w:rsid w:val="00BE0862"/>
    <w:rsid w:val="00BE148F"/>
    <w:rsid w:val="00BE2C40"/>
    <w:rsid w:val="00BE3190"/>
    <w:rsid w:val="00BE3905"/>
    <w:rsid w:val="00BE429F"/>
    <w:rsid w:val="00BE5AA8"/>
    <w:rsid w:val="00BE70CF"/>
    <w:rsid w:val="00BF358E"/>
    <w:rsid w:val="00BF5F1D"/>
    <w:rsid w:val="00BF689F"/>
    <w:rsid w:val="00C008DD"/>
    <w:rsid w:val="00C02697"/>
    <w:rsid w:val="00C02E8C"/>
    <w:rsid w:val="00C037A6"/>
    <w:rsid w:val="00C03F8A"/>
    <w:rsid w:val="00C05D24"/>
    <w:rsid w:val="00C1004C"/>
    <w:rsid w:val="00C110DF"/>
    <w:rsid w:val="00C1274F"/>
    <w:rsid w:val="00C13F6C"/>
    <w:rsid w:val="00C17391"/>
    <w:rsid w:val="00C200D7"/>
    <w:rsid w:val="00C217A0"/>
    <w:rsid w:val="00C24A2E"/>
    <w:rsid w:val="00C25CFC"/>
    <w:rsid w:val="00C31029"/>
    <w:rsid w:val="00C32FE1"/>
    <w:rsid w:val="00C36956"/>
    <w:rsid w:val="00C40577"/>
    <w:rsid w:val="00C405CB"/>
    <w:rsid w:val="00C43658"/>
    <w:rsid w:val="00C43770"/>
    <w:rsid w:val="00C43856"/>
    <w:rsid w:val="00C4502F"/>
    <w:rsid w:val="00C46047"/>
    <w:rsid w:val="00C50F78"/>
    <w:rsid w:val="00C52B1A"/>
    <w:rsid w:val="00C540E0"/>
    <w:rsid w:val="00C55ABE"/>
    <w:rsid w:val="00C57D84"/>
    <w:rsid w:val="00C639B5"/>
    <w:rsid w:val="00C64CDB"/>
    <w:rsid w:val="00C666BF"/>
    <w:rsid w:val="00C673BD"/>
    <w:rsid w:val="00C70AB8"/>
    <w:rsid w:val="00C71472"/>
    <w:rsid w:val="00C7337F"/>
    <w:rsid w:val="00C75C1A"/>
    <w:rsid w:val="00C77FF1"/>
    <w:rsid w:val="00C84657"/>
    <w:rsid w:val="00C86880"/>
    <w:rsid w:val="00C86E98"/>
    <w:rsid w:val="00C90543"/>
    <w:rsid w:val="00C935B4"/>
    <w:rsid w:val="00C9386D"/>
    <w:rsid w:val="00C9729E"/>
    <w:rsid w:val="00CA06E7"/>
    <w:rsid w:val="00CA3C3D"/>
    <w:rsid w:val="00CA3CCA"/>
    <w:rsid w:val="00CB0024"/>
    <w:rsid w:val="00CB3F3F"/>
    <w:rsid w:val="00CB44FE"/>
    <w:rsid w:val="00CB5B17"/>
    <w:rsid w:val="00CC33AB"/>
    <w:rsid w:val="00CC48D0"/>
    <w:rsid w:val="00CC5289"/>
    <w:rsid w:val="00CC56E7"/>
    <w:rsid w:val="00CC6F6E"/>
    <w:rsid w:val="00CD09E7"/>
    <w:rsid w:val="00CD12D8"/>
    <w:rsid w:val="00CD2F98"/>
    <w:rsid w:val="00CD33F3"/>
    <w:rsid w:val="00CD3AD6"/>
    <w:rsid w:val="00CE1F09"/>
    <w:rsid w:val="00CE25C5"/>
    <w:rsid w:val="00CE3711"/>
    <w:rsid w:val="00CE4186"/>
    <w:rsid w:val="00CF2087"/>
    <w:rsid w:val="00CF227B"/>
    <w:rsid w:val="00CF2D53"/>
    <w:rsid w:val="00CF3432"/>
    <w:rsid w:val="00CF46B5"/>
    <w:rsid w:val="00CF55D5"/>
    <w:rsid w:val="00CF5871"/>
    <w:rsid w:val="00D00583"/>
    <w:rsid w:val="00D009DD"/>
    <w:rsid w:val="00D0292A"/>
    <w:rsid w:val="00D031EB"/>
    <w:rsid w:val="00D07D46"/>
    <w:rsid w:val="00D108D2"/>
    <w:rsid w:val="00D12835"/>
    <w:rsid w:val="00D130EB"/>
    <w:rsid w:val="00D14104"/>
    <w:rsid w:val="00D204C5"/>
    <w:rsid w:val="00D20F6F"/>
    <w:rsid w:val="00D21BBD"/>
    <w:rsid w:val="00D2238A"/>
    <w:rsid w:val="00D236C8"/>
    <w:rsid w:val="00D24914"/>
    <w:rsid w:val="00D24AB2"/>
    <w:rsid w:val="00D27857"/>
    <w:rsid w:val="00D30E85"/>
    <w:rsid w:val="00D326D7"/>
    <w:rsid w:val="00D336E0"/>
    <w:rsid w:val="00D340BE"/>
    <w:rsid w:val="00D40B52"/>
    <w:rsid w:val="00D4124B"/>
    <w:rsid w:val="00D427F2"/>
    <w:rsid w:val="00D42CCC"/>
    <w:rsid w:val="00D43E68"/>
    <w:rsid w:val="00D443FB"/>
    <w:rsid w:val="00D45042"/>
    <w:rsid w:val="00D45F47"/>
    <w:rsid w:val="00D47FCB"/>
    <w:rsid w:val="00D50FFB"/>
    <w:rsid w:val="00D52EC6"/>
    <w:rsid w:val="00D54453"/>
    <w:rsid w:val="00D54AD0"/>
    <w:rsid w:val="00D556BF"/>
    <w:rsid w:val="00D60710"/>
    <w:rsid w:val="00D61798"/>
    <w:rsid w:val="00D62CB1"/>
    <w:rsid w:val="00D651F4"/>
    <w:rsid w:val="00D66F7F"/>
    <w:rsid w:val="00D67634"/>
    <w:rsid w:val="00D71F81"/>
    <w:rsid w:val="00D726F9"/>
    <w:rsid w:val="00D731D5"/>
    <w:rsid w:val="00D753F8"/>
    <w:rsid w:val="00D756A9"/>
    <w:rsid w:val="00D769E1"/>
    <w:rsid w:val="00D76AAD"/>
    <w:rsid w:val="00D77944"/>
    <w:rsid w:val="00D81F8C"/>
    <w:rsid w:val="00D84579"/>
    <w:rsid w:val="00D859D5"/>
    <w:rsid w:val="00D85C5E"/>
    <w:rsid w:val="00D875E6"/>
    <w:rsid w:val="00D9179B"/>
    <w:rsid w:val="00D91E89"/>
    <w:rsid w:val="00D926DE"/>
    <w:rsid w:val="00D936F8"/>
    <w:rsid w:val="00D94D4A"/>
    <w:rsid w:val="00D97724"/>
    <w:rsid w:val="00DA17FB"/>
    <w:rsid w:val="00DA2027"/>
    <w:rsid w:val="00DA469D"/>
    <w:rsid w:val="00DB12A6"/>
    <w:rsid w:val="00DB12D6"/>
    <w:rsid w:val="00DB1A8E"/>
    <w:rsid w:val="00DB2818"/>
    <w:rsid w:val="00DB50D0"/>
    <w:rsid w:val="00DB5D05"/>
    <w:rsid w:val="00DB6A18"/>
    <w:rsid w:val="00DC2A33"/>
    <w:rsid w:val="00DC3ABD"/>
    <w:rsid w:val="00DC5C27"/>
    <w:rsid w:val="00DC6F52"/>
    <w:rsid w:val="00DC74C5"/>
    <w:rsid w:val="00DD0C90"/>
    <w:rsid w:val="00DD491C"/>
    <w:rsid w:val="00DE03E4"/>
    <w:rsid w:val="00DE0652"/>
    <w:rsid w:val="00DE20EE"/>
    <w:rsid w:val="00DE2591"/>
    <w:rsid w:val="00DE3CE2"/>
    <w:rsid w:val="00DE46BA"/>
    <w:rsid w:val="00DE4754"/>
    <w:rsid w:val="00DE49F7"/>
    <w:rsid w:val="00DE5AD0"/>
    <w:rsid w:val="00DE6920"/>
    <w:rsid w:val="00DF05E9"/>
    <w:rsid w:val="00DF1D1A"/>
    <w:rsid w:val="00DF334B"/>
    <w:rsid w:val="00E01E6C"/>
    <w:rsid w:val="00E02DA9"/>
    <w:rsid w:val="00E03B22"/>
    <w:rsid w:val="00E03C4C"/>
    <w:rsid w:val="00E03D59"/>
    <w:rsid w:val="00E04C1F"/>
    <w:rsid w:val="00E05DA2"/>
    <w:rsid w:val="00E0700B"/>
    <w:rsid w:val="00E07042"/>
    <w:rsid w:val="00E1084C"/>
    <w:rsid w:val="00E10C1E"/>
    <w:rsid w:val="00E11510"/>
    <w:rsid w:val="00E14EB9"/>
    <w:rsid w:val="00E1723C"/>
    <w:rsid w:val="00E2021E"/>
    <w:rsid w:val="00E2162E"/>
    <w:rsid w:val="00E21A15"/>
    <w:rsid w:val="00E21D01"/>
    <w:rsid w:val="00E27BC2"/>
    <w:rsid w:val="00E311CA"/>
    <w:rsid w:val="00E3265B"/>
    <w:rsid w:val="00E330F9"/>
    <w:rsid w:val="00E34747"/>
    <w:rsid w:val="00E3579F"/>
    <w:rsid w:val="00E37814"/>
    <w:rsid w:val="00E415C5"/>
    <w:rsid w:val="00E44F9D"/>
    <w:rsid w:val="00E45907"/>
    <w:rsid w:val="00E461AE"/>
    <w:rsid w:val="00E53B98"/>
    <w:rsid w:val="00E56D5B"/>
    <w:rsid w:val="00E61005"/>
    <w:rsid w:val="00E622CA"/>
    <w:rsid w:val="00E64CC6"/>
    <w:rsid w:val="00E718B3"/>
    <w:rsid w:val="00E71B2D"/>
    <w:rsid w:val="00E74B97"/>
    <w:rsid w:val="00E76712"/>
    <w:rsid w:val="00E768A0"/>
    <w:rsid w:val="00E8091B"/>
    <w:rsid w:val="00E8200C"/>
    <w:rsid w:val="00E84361"/>
    <w:rsid w:val="00E84A0C"/>
    <w:rsid w:val="00E8586B"/>
    <w:rsid w:val="00E862DE"/>
    <w:rsid w:val="00E86FF7"/>
    <w:rsid w:val="00E903EF"/>
    <w:rsid w:val="00E90438"/>
    <w:rsid w:val="00E90E54"/>
    <w:rsid w:val="00E91058"/>
    <w:rsid w:val="00E92146"/>
    <w:rsid w:val="00E9417F"/>
    <w:rsid w:val="00E94DE0"/>
    <w:rsid w:val="00EA020B"/>
    <w:rsid w:val="00EA0B7F"/>
    <w:rsid w:val="00EA228C"/>
    <w:rsid w:val="00EA236B"/>
    <w:rsid w:val="00EA3753"/>
    <w:rsid w:val="00EA4347"/>
    <w:rsid w:val="00EA5B6D"/>
    <w:rsid w:val="00EA7776"/>
    <w:rsid w:val="00EB2899"/>
    <w:rsid w:val="00EB330F"/>
    <w:rsid w:val="00EB7229"/>
    <w:rsid w:val="00EC15D3"/>
    <w:rsid w:val="00EC1ACB"/>
    <w:rsid w:val="00EC2D62"/>
    <w:rsid w:val="00EC3F88"/>
    <w:rsid w:val="00EC60F9"/>
    <w:rsid w:val="00ED004C"/>
    <w:rsid w:val="00ED01D0"/>
    <w:rsid w:val="00ED1CBB"/>
    <w:rsid w:val="00ED2CB5"/>
    <w:rsid w:val="00ED2E6F"/>
    <w:rsid w:val="00ED4220"/>
    <w:rsid w:val="00ED4E2F"/>
    <w:rsid w:val="00ED50E6"/>
    <w:rsid w:val="00ED6CF7"/>
    <w:rsid w:val="00ED7DB3"/>
    <w:rsid w:val="00ED7E5B"/>
    <w:rsid w:val="00EE0568"/>
    <w:rsid w:val="00EE05FC"/>
    <w:rsid w:val="00EE1189"/>
    <w:rsid w:val="00EE5251"/>
    <w:rsid w:val="00EE528D"/>
    <w:rsid w:val="00EE6C33"/>
    <w:rsid w:val="00EE6DB8"/>
    <w:rsid w:val="00EE70FE"/>
    <w:rsid w:val="00EF00A4"/>
    <w:rsid w:val="00EF0E85"/>
    <w:rsid w:val="00EF1810"/>
    <w:rsid w:val="00EF2B6D"/>
    <w:rsid w:val="00EF302F"/>
    <w:rsid w:val="00EF540C"/>
    <w:rsid w:val="00F00755"/>
    <w:rsid w:val="00F00938"/>
    <w:rsid w:val="00F00BEB"/>
    <w:rsid w:val="00F02015"/>
    <w:rsid w:val="00F05B87"/>
    <w:rsid w:val="00F06B67"/>
    <w:rsid w:val="00F074DB"/>
    <w:rsid w:val="00F10AFC"/>
    <w:rsid w:val="00F12D3D"/>
    <w:rsid w:val="00F13540"/>
    <w:rsid w:val="00F14FB2"/>
    <w:rsid w:val="00F15F78"/>
    <w:rsid w:val="00F16ADF"/>
    <w:rsid w:val="00F17644"/>
    <w:rsid w:val="00F20617"/>
    <w:rsid w:val="00F21E2E"/>
    <w:rsid w:val="00F2326F"/>
    <w:rsid w:val="00F2576A"/>
    <w:rsid w:val="00F25800"/>
    <w:rsid w:val="00F26E9F"/>
    <w:rsid w:val="00F27D53"/>
    <w:rsid w:val="00F31282"/>
    <w:rsid w:val="00F314B7"/>
    <w:rsid w:val="00F31F09"/>
    <w:rsid w:val="00F322A5"/>
    <w:rsid w:val="00F330D9"/>
    <w:rsid w:val="00F34E9E"/>
    <w:rsid w:val="00F34EBF"/>
    <w:rsid w:val="00F361A3"/>
    <w:rsid w:val="00F36F17"/>
    <w:rsid w:val="00F376D9"/>
    <w:rsid w:val="00F37CA9"/>
    <w:rsid w:val="00F43131"/>
    <w:rsid w:val="00F4461F"/>
    <w:rsid w:val="00F46B63"/>
    <w:rsid w:val="00F529E5"/>
    <w:rsid w:val="00F52E69"/>
    <w:rsid w:val="00F53292"/>
    <w:rsid w:val="00F5440A"/>
    <w:rsid w:val="00F544EB"/>
    <w:rsid w:val="00F5450B"/>
    <w:rsid w:val="00F54627"/>
    <w:rsid w:val="00F6326B"/>
    <w:rsid w:val="00F64B24"/>
    <w:rsid w:val="00F66363"/>
    <w:rsid w:val="00F66E55"/>
    <w:rsid w:val="00F66FE5"/>
    <w:rsid w:val="00F7390D"/>
    <w:rsid w:val="00F73ABB"/>
    <w:rsid w:val="00F74311"/>
    <w:rsid w:val="00F753CE"/>
    <w:rsid w:val="00F75986"/>
    <w:rsid w:val="00F7621D"/>
    <w:rsid w:val="00F76B2A"/>
    <w:rsid w:val="00F80228"/>
    <w:rsid w:val="00F805FB"/>
    <w:rsid w:val="00F80C5C"/>
    <w:rsid w:val="00F856E5"/>
    <w:rsid w:val="00F86BCE"/>
    <w:rsid w:val="00F87999"/>
    <w:rsid w:val="00F9237B"/>
    <w:rsid w:val="00F94E59"/>
    <w:rsid w:val="00FA2510"/>
    <w:rsid w:val="00FA30F4"/>
    <w:rsid w:val="00FA379D"/>
    <w:rsid w:val="00FA3C18"/>
    <w:rsid w:val="00FA72F5"/>
    <w:rsid w:val="00FB1AFD"/>
    <w:rsid w:val="00FB3BA3"/>
    <w:rsid w:val="00FB3F68"/>
    <w:rsid w:val="00FB45B2"/>
    <w:rsid w:val="00FC4147"/>
    <w:rsid w:val="00FC4A76"/>
    <w:rsid w:val="00FC5812"/>
    <w:rsid w:val="00FC60A5"/>
    <w:rsid w:val="00FC78A4"/>
    <w:rsid w:val="00FD1F72"/>
    <w:rsid w:val="00FD2B7F"/>
    <w:rsid w:val="00FD3E77"/>
    <w:rsid w:val="00FD71AB"/>
    <w:rsid w:val="00FD741C"/>
    <w:rsid w:val="00FE080D"/>
    <w:rsid w:val="00FE0A61"/>
    <w:rsid w:val="00FE20AC"/>
    <w:rsid w:val="00FE20B3"/>
    <w:rsid w:val="00FE5D7F"/>
    <w:rsid w:val="00FF766E"/>
    <w:rsid w:val="233139A1"/>
    <w:rsid w:val="259D70CC"/>
    <w:rsid w:val="52862819"/>
    <w:rsid w:val="57A26D7F"/>
    <w:rsid w:val="72C21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8AAB056"/>
  <w14:defaultImageDpi w14:val="32767"/>
  <w15:docId w15:val="{73D73E97-C48D-432E-9028-FA9F8071B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qFormat="1"/>
    <w:lsdException w:name="annotation text" w:semiHidden="1" w:uiPriority="0" w:unhideWhenUsed="1" w:qFormat="1"/>
    <w:lsdException w:name="head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qFormat="1"/>
    <w:lsdException w:name="annotation reference" w:semiHidden="1" w:uiPriority="0" w:unhideWhenUsed="1" w:qFormat="1"/>
    <w:lsdException w:name="line number" w:semiHidden="1" w:unhideWhenUsed="1"/>
    <w:lsdException w:name="page number" w:uiPriority="0" w:qFormat="1"/>
    <w:lsdException w:name="endnote reference" w:unhideWhenUsed="1" w:qFormat="1"/>
    <w:lsdException w:name="endnote text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iPriority="0" w:unhideWhenUsed="1"/>
    <w:lsdException w:name="Strong" w:uiPriority="22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宋体" w:hAnsi="宋体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kern w:val="0"/>
      <w:sz w:val="32"/>
      <w:szCs w:val="32"/>
    </w:rPr>
  </w:style>
  <w:style w:type="paragraph" w:styleId="5">
    <w:name w:val="heading 5"/>
    <w:basedOn w:val="a"/>
    <w:next w:val="a"/>
    <w:link w:val="51"/>
    <w:uiPriority w:val="9"/>
    <w:qFormat/>
    <w:pPr>
      <w:keepNext/>
      <w:keepLines/>
      <w:spacing w:before="280" w:after="290" w:line="376" w:lineRule="auto"/>
      <w:textAlignment w:val="center"/>
      <w:outlineLvl w:val="4"/>
    </w:pPr>
    <w:rPr>
      <w:rFonts w:ascii="宋体-方正超大字符集" w:eastAsia="宋体-方正超大字符集" w:hAnsi="Calibr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="Cambria" w:eastAsia="黑体" w:hAnsi="Cambria"/>
      <w:sz w:val="20"/>
      <w:szCs w:val="20"/>
    </w:rPr>
  </w:style>
  <w:style w:type="paragraph" w:styleId="a4">
    <w:name w:val="Document Map"/>
    <w:basedOn w:val="a"/>
    <w:link w:val="11"/>
    <w:unhideWhenUsed/>
    <w:qFormat/>
    <w:pPr>
      <w:spacing w:line="360" w:lineRule="auto"/>
      <w:textAlignment w:val="center"/>
    </w:pPr>
    <w:rPr>
      <w:rFonts w:hAnsi="Times New Roman"/>
      <w:sz w:val="18"/>
      <w:szCs w:val="18"/>
    </w:rPr>
  </w:style>
  <w:style w:type="paragraph" w:styleId="a5">
    <w:name w:val="annotation text"/>
    <w:basedOn w:val="a"/>
    <w:link w:val="a6"/>
    <w:semiHidden/>
    <w:unhideWhenUsed/>
    <w:qFormat/>
    <w:pPr>
      <w:jc w:val="left"/>
      <w:textAlignment w:val="center"/>
    </w:pPr>
    <w:rPr>
      <w:rFonts w:asciiTheme="minorHAnsi" w:eastAsiaTheme="minorEastAsia" w:hAnsiTheme="minorHAnsi" w:cstheme="minorBidi"/>
      <w:sz w:val="21"/>
    </w:rPr>
  </w:style>
  <w:style w:type="paragraph" w:styleId="a7">
    <w:name w:val="Body Text"/>
    <w:basedOn w:val="a"/>
    <w:link w:val="a8"/>
    <w:qFormat/>
    <w:pPr>
      <w:spacing w:after="120"/>
    </w:pPr>
    <w:rPr>
      <w:rFonts w:ascii="Calibri" w:hAnsi="Calibri"/>
      <w:kern w:val="0"/>
      <w:sz w:val="20"/>
      <w:szCs w:val="20"/>
    </w:rPr>
  </w:style>
  <w:style w:type="paragraph" w:styleId="a9">
    <w:name w:val="Body Text Indent"/>
    <w:basedOn w:val="a"/>
    <w:link w:val="aa"/>
    <w:qFormat/>
    <w:pPr>
      <w:snapToGrid w:val="0"/>
      <w:spacing w:after="120" w:line="366" w:lineRule="atLeast"/>
      <w:ind w:leftChars="200" w:left="420" w:firstLineChars="200" w:firstLine="200"/>
    </w:pPr>
    <w:rPr>
      <w:rFonts w:ascii="Times New Roman" w:eastAsia="方正书宋简体" w:hAnsi="Times New Roman"/>
      <w:sz w:val="20"/>
      <w:szCs w:val="24"/>
    </w:rPr>
  </w:style>
  <w:style w:type="paragraph" w:styleId="ab">
    <w:name w:val="Date"/>
    <w:basedOn w:val="a"/>
    <w:next w:val="a"/>
    <w:link w:val="ac"/>
    <w:unhideWhenUsed/>
    <w:pPr>
      <w:ind w:leftChars="2500" w:left="100"/>
    </w:pPr>
  </w:style>
  <w:style w:type="paragraph" w:styleId="ad">
    <w:name w:val="endnote text"/>
    <w:basedOn w:val="a"/>
    <w:link w:val="12"/>
    <w:uiPriority w:val="99"/>
    <w:unhideWhenUsed/>
    <w:qFormat/>
    <w:pPr>
      <w:snapToGrid w:val="0"/>
      <w:jc w:val="left"/>
    </w:pPr>
  </w:style>
  <w:style w:type="paragraph" w:styleId="ae">
    <w:name w:val="Balloon Text"/>
    <w:basedOn w:val="a"/>
    <w:link w:val="af"/>
    <w:uiPriority w:val="99"/>
    <w:unhideWhenUsed/>
    <w:qFormat/>
    <w:rPr>
      <w:sz w:val="18"/>
      <w:szCs w:val="18"/>
    </w:rPr>
  </w:style>
  <w:style w:type="paragraph" w:styleId="af0">
    <w:name w:val="footer"/>
    <w:basedOn w:val="a"/>
    <w:link w:val="af1"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eastAsia="PMingLiU" w:hAnsi="Times New Roman"/>
      <w:sz w:val="20"/>
      <w:szCs w:val="20"/>
      <w:lang w:eastAsia="zh-TW"/>
    </w:rPr>
  </w:style>
  <w:style w:type="paragraph" w:styleId="af2">
    <w:name w:val="header"/>
    <w:basedOn w:val="a"/>
    <w:link w:val="af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4">
    <w:name w:val="Subtitle"/>
    <w:basedOn w:val="a"/>
    <w:next w:val="a"/>
    <w:link w:val="13"/>
    <w:uiPriority w:val="11"/>
    <w:qFormat/>
    <w:pPr>
      <w:spacing w:beforeLines="100" w:before="100" w:afterLines="100" w:after="100" w:line="360" w:lineRule="auto"/>
      <w:jc w:val="center"/>
      <w:textAlignment w:val="center"/>
      <w:outlineLvl w:val="1"/>
    </w:pPr>
    <w:rPr>
      <w:rFonts w:ascii="Cambria" w:hAnsi="Cambria"/>
      <w:b/>
      <w:bCs/>
      <w:kern w:val="28"/>
      <w:szCs w:val="32"/>
    </w:rPr>
  </w:style>
  <w:style w:type="paragraph" w:styleId="af5">
    <w:name w:val="footnote text"/>
    <w:basedOn w:val="a"/>
    <w:link w:val="14"/>
    <w:uiPriority w:val="99"/>
    <w:qFormat/>
    <w:pPr>
      <w:snapToGrid w:val="0"/>
      <w:jc w:val="left"/>
    </w:pPr>
    <w:rPr>
      <w:rFonts w:ascii="Times New Roman" w:eastAsia="PMingLiU" w:hAnsi="Times New Roman"/>
      <w:sz w:val="20"/>
      <w:szCs w:val="20"/>
      <w:lang w:eastAsia="zh-TW"/>
    </w:rPr>
  </w:style>
  <w:style w:type="paragraph" w:styleId="af6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cs="宋体"/>
      <w:kern w:val="0"/>
      <w:szCs w:val="24"/>
    </w:rPr>
  </w:style>
  <w:style w:type="paragraph" w:styleId="af7">
    <w:name w:val="Title"/>
    <w:basedOn w:val="a"/>
    <w:next w:val="a"/>
    <w:link w:val="af8"/>
    <w:uiPriority w:val="10"/>
    <w:qFormat/>
    <w:pPr>
      <w:wordWrap w:val="0"/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f9">
    <w:name w:val="annotation subject"/>
    <w:basedOn w:val="a5"/>
    <w:next w:val="a5"/>
    <w:link w:val="afa"/>
    <w:semiHidden/>
    <w:unhideWhenUsed/>
    <w:rPr>
      <w:b/>
      <w:bCs/>
    </w:rPr>
  </w:style>
  <w:style w:type="table" w:styleId="afb">
    <w:name w:val="Table Grid"/>
    <w:basedOn w:val="a1"/>
    <w:qFormat/>
    <w:pPr>
      <w:widowControl w:val="0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Strong"/>
    <w:uiPriority w:val="22"/>
    <w:qFormat/>
    <w:rPr>
      <w:b/>
    </w:rPr>
  </w:style>
  <w:style w:type="character" w:styleId="afd">
    <w:name w:val="endnote reference"/>
    <w:basedOn w:val="a0"/>
    <w:uiPriority w:val="99"/>
    <w:unhideWhenUsed/>
    <w:qFormat/>
    <w:rPr>
      <w:vertAlign w:val="superscript"/>
    </w:rPr>
  </w:style>
  <w:style w:type="character" w:styleId="afe">
    <w:name w:val="page number"/>
    <w:qFormat/>
  </w:style>
  <w:style w:type="character" w:styleId="aff">
    <w:name w:val="FollowedHyperlink"/>
    <w:basedOn w:val="a0"/>
    <w:unhideWhenUsed/>
    <w:rPr>
      <w:color w:val="954F72" w:themeColor="followedHyperlink"/>
      <w:u w:val="single"/>
    </w:rPr>
  </w:style>
  <w:style w:type="character" w:styleId="aff0">
    <w:name w:val="Emphasis"/>
    <w:uiPriority w:val="20"/>
    <w:qFormat/>
    <w:rPr>
      <w:i/>
      <w:iCs/>
    </w:rPr>
  </w:style>
  <w:style w:type="character" w:styleId="aff1">
    <w:name w:val="Hyperlink"/>
    <w:uiPriority w:val="99"/>
    <w:unhideWhenUsed/>
    <w:qFormat/>
    <w:rPr>
      <w:color w:val="0563C1"/>
      <w:u w:val="single"/>
    </w:rPr>
  </w:style>
  <w:style w:type="character" w:styleId="aff2">
    <w:name w:val="annotation reference"/>
    <w:basedOn w:val="a0"/>
    <w:semiHidden/>
    <w:unhideWhenUsed/>
    <w:qFormat/>
    <w:rPr>
      <w:sz w:val="21"/>
      <w:szCs w:val="21"/>
    </w:rPr>
  </w:style>
  <w:style w:type="character" w:styleId="aff3">
    <w:name w:val="footnote reference"/>
    <w:uiPriority w:val="99"/>
    <w:qFormat/>
    <w:rPr>
      <w:vertAlign w:val="superscript"/>
    </w:rPr>
  </w:style>
  <w:style w:type="paragraph" w:customStyle="1" w:styleId="aff4">
    <w:name w:val="網文引用"/>
    <w:basedOn w:val="a"/>
    <w:link w:val="Char"/>
    <w:qFormat/>
    <w:pPr>
      <w:tabs>
        <w:tab w:val="left" w:pos="397"/>
      </w:tabs>
      <w:overflowPunct w:val="0"/>
      <w:topLinePunct/>
      <w:autoSpaceDE w:val="0"/>
      <w:autoSpaceDN w:val="0"/>
      <w:adjustRightInd w:val="0"/>
      <w:spacing w:beforeLines="150" w:before="150" w:afterLines="150" w:after="150" w:line="480" w:lineRule="auto"/>
      <w:ind w:left="420" w:firstLineChars="200" w:firstLine="200"/>
      <w:contextualSpacing/>
      <w:textAlignment w:val="baseline"/>
    </w:pPr>
    <w:rPr>
      <w:rFonts w:ascii="楷体" w:eastAsia="楷体" w:hAnsi="楷体"/>
      <w:spacing w:val="4"/>
      <w:kern w:val="0"/>
      <w:lang w:eastAsia="zh-TW"/>
    </w:rPr>
  </w:style>
  <w:style w:type="character" w:customStyle="1" w:styleId="Char0">
    <w:name w:val="脚注文本 Char"/>
    <w:qFormat/>
    <w:rPr>
      <w:rFonts w:ascii="宋体"/>
      <w:kern w:val="2"/>
      <w:sz w:val="18"/>
      <w:szCs w:val="18"/>
    </w:rPr>
  </w:style>
  <w:style w:type="character" w:customStyle="1" w:styleId="af1">
    <w:name w:val="页脚 字符"/>
    <w:link w:val="af0"/>
    <w:uiPriority w:val="99"/>
    <w:qFormat/>
    <w:rPr>
      <w:rFonts w:ascii="Times New Roman" w:eastAsia="PMingLiU" w:hAnsi="Times New Roman"/>
      <w:kern w:val="2"/>
      <w:lang w:eastAsia="zh-TW"/>
    </w:rPr>
  </w:style>
  <w:style w:type="paragraph" w:customStyle="1" w:styleId="aff5">
    <w:name w:val="網文正文頂格"/>
    <w:basedOn w:val="aff6"/>
    <w:qFormat/>
    <w:pPr>
      <w:ind w:firstLineChars="0" w:firstLine="0"/>
      <w:jc w:val="left"/>
    </w:pPr>
  </w:style>
  <w:style w:type="paragraph" w:customStyle="1" w:styleId="aff6">
    <w:name w:val="網文正文"/>
    <w:basedOn w:val="a"/>
    <w:link w:val="Char1"/>
    <w:qFormat/>
    <w:pPr>
      <w:spacing w:line="480" w:lineRule="auto"/>
      <w:ind w:firstLineChars="200" w:firstLine="200"/>
      <w:textAlignment w:val="center"/>
    </w:pPr>
    <w:rPr>
      <w:sz w:val="28"/>
    </w:rPr>
  </w:style>
  <w:style w:type="character" w:customStyle="1" w:styleId="14">
    <w:name w:val="脚注文本 字符1"/>
    <w:link w:val="af5"/>
    <w:uiPriority w:val="99"/>
    <w:qFormat/>
    <w:locked/>
    <w:rPr>
      <w:rFonts w:ascii="Times New Roman" w:eastAsia="PMingLiU" w:hAnsi="Times New Roman"/>
      <w:kern w:val="2"/>
      <w:lang w:eastAsia="zh-TW"/>
    </w:rPr>
  </w:style>
  <w:style w:type="paragraph" w:customStyle="1" w:styleId="aff7">
    <w:name w:val="網文標題"/>
    <w:basedOn w:val="a"/>
    <w:link w:val="Char2"/>
    <w:qFormat/>
    <w:pPr>
      <w:jc w:val="center"/>
    </w:pPr>
    <w:rPr>
      <w:rFonts w:ascii="黑体"/>
      <w:b/>
      <w:sz w:val="32"/>
      <w:szCs w:val="44"/>
    </w:rPr>
  </w:style>
  <w:style w:type="character" w:customStyle="1" w:styleId="Char2">
    <w:name w:val="網文標題 Char"/>
    <w:link w:val="aff7"/>
    <w:qFormat/>
    <w:rPr>
      <w:rFonts w:ascii="黑体"/>
      <w:b/>
      <w:kern w:val="2"/>
      <w:sz w:val="32"/>
      <w:szCs w:val="44"/>
    </w:rPr>
  </w:style>
  <w:style w:type="paragraph" w:customStyle="1" w:styleId="aff8">
    <w:name w:val="網文作者"/>
    <w:basedOn w:val="a"/>
    <w:link w:val="Char3"/>
    <w:qFormat/>
    <w:pPr>
      <w:jc w:val="center"/>
    </w:pPr>
    <w:rPr>
      <w:b/>
      <w:sz w:val="28"/>
      <w:lang w:eastAsia="zh-TW"/>
    </w:rPr>
  </w:style>
  <w:style w:type="character" w:customStyle="1" w:styleId="Char3">
    <w:name w:val="網文作者 Char"/>
    <w:link w:val="aff8"/>
    <w:qFormat/>
    <w:rPr>
      <w:rFonts w:ascii="宋体" w:hAnsi="宋体"/>
      <w:b/>
      <w:kern w:val="2"/>
      <w:sz w:val="28"/>
      <w:szCs w:val="22"/>
      <w:lang w:eastAsia="zh-TW"/>
    </w:rPr>
  </w:style>
  <w:style w:type="character" w:customStyle="1" w:styleId="Char1">
    <w:name w:val="網文正文 Char"/>
    <w:link w:val="aff6"/>
    <w:qFormat/>
    <w:rPr>
      <w:rFonts w:ascii="宋体" w:hAnsi="宋体"/>
      <w:kern w:val="2"/>
      <w:sz w:val="28"/>
      <w:szCs w:val="22"/>
    </w:rPr>
  </w:style>
  <w:style w:type="character" w:customStyle="1" w:styleId="Char">
    <w:name w:val="網文引用 Char"/>
    <w:link w:val="aff4"/>
    <w:qFormat/>
    <w:rPr>
      <w:rFonts w:ascii="楷体" w:eastAsia="楷体" w:hAnsi="楷体"/>
      <w:spacing w:val="4"/>
      <w:sz w:val="24"/>
      <w:szCs w:val="22"/>
      <w:lang w:eastAsia="zh-TW"/>
    </w:rPr>
  </w:style>
  <w:style w:type="character" w:customStyle="1" w:styleId="12">
    <w:name w:val="尾注文本 字符1"/>
    <w:link w:val="ad"/>
    <w:uiPriority w:val="99"/>
    <w:qFormat/>
    <w:rPr>
      <w:rFonts w:ascii="宋体" w:hAnsi="宋体"/>
      <w:kern w:val="2"/>
      <w:sz w:val="24"/>
      <w:szCs w:val="22"/>
    </w:rPr>
  </w:style>
  <w:style w:type="character" w:customStyle="1" w:styleId="af3">
    <w:name w:val="页眉 字符"/>
    <w:link w:val="af2"/>
    <w:uiPriority w:val="99"/>
    <w:qFormat/>
    <w:rPr>
      <w:rFonts w:ascii="宋体" w:hAnsi="宋体"/>
      <w:kern w:val="2"/>
      <w:sz w:val="18"/>
      <w:szCs w:val="18"/>
    </w:rPr>
  </w:style>
  <w:style w:type="character" w:customStyle="1" w:styleId="st1">
    <w:name w:val="st1"/>
    <w:qFormat/>
  </w:style>
  <w:style w:type="paragraph" w:customStyle="1" w:styleId="110">
    <w:name w:val="标题 1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21">
    <w:name w:val="标题 21"/>
    <w:basedOn w:val="a"/>
    <w:next w:val="a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customStyle="1" w:styleId="31">
    <w:name w:val="标题 31"/>
    <w:basedOn w:val="a"/>
    <w:next w:val="a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sz w:val="32"/>
      <w:szCs w:val="32"/>
    </w:rPr>
  </w:style>
  <w:style w:type="character" w:customStyle="1" w:styleId="10">
    <w:name w:val="标题 1 字符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link w:val="2"/>
    <w:qFormat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link w:val="3"/>
    <w:uiPriority w:val="9"/>
    <w:qFormat/>
    <w:rPr>
      <w:b/>
      <w:bCs/>
      <w:sz w:val="32"/>
      <w:szCs w:val="32"/>
    </w:rPr>
  </w:style>
  <w:style w:type="paragraph" w:customStyle="1" w:styleId="15">
    <w:name w:val="无间隔1"/>
    <w:next w:val="aff9"/>
    <w:uiPriority w:val="1"/>
    <w:qFormat/>
    <w:pPr>
      <w:widowControl w:val="0"/>
      <w:jc w:val="both"/>
    </w:pPr>
    <w:rPr>
      <w:kern w:val="2"/>
      <w:sz w:val="21"/>
      <w:szCs w:val="22"/>
    </w:rPr>
  </w:style>
  <w:style w:type="paragraph" w:styleId="aff9">
    <w:name w:val="No Spacing"/>
    <w:uiPriority w:val="1"/>
    <w:qFormat/>
    <w:pPr>
      <w:widowControl w:val="0"/>
      <w:jc w:val="both"/>
    </w:pPr>
    <w:rPr>
      <w:rFonts w:ascii="宋体" w:hAnsi="宋体"/>
      <w:kern w:val="2"/>
      <w:sz w:val="24"/>
      <w:szCs w:val="22"/>
    </w:rPr>
  </w:style>
  <w:style w:type="paragraph" w:customStyle="1" w:styleId="16">
    <w:name w:val="批注框文本1"/>
    <w:basedOn w:val="a"/>
    <w:next w:val="ae"/>
    <w:link w:val="Char4"/>
    <w:uiPriority w:val="99"/>
    <w:semiHidden/>
    <w:unhideWhenUsed/>
    <w:qFormat/>
    <w:rPr>
      <w:rFonts w:ascii="Calibri" w:hAnsi="Calibri"/>
      <w:kern w:val="0"/>
      <w:sz w:val="18"/>
      <w:szCs w:val="18"/>
    </w:rPr>
  </w:style>
  <w:style w:type="character" w:customStyle="1" w:styleId="Char4">
    <w:name w:val="批注框文本 Char"/>
    <w:link w:val="16"/>
    <w:uiPriority w:val="99"/>
    <w:semiHidden/>
    <w:qFormat/>
    <w:rPr>
      <w:sz w:val="18"/>
      <w:szCs w:val="18"/>
    </w:rPr>
  </w:style>
  <w:style w:type="paragraph" w:customStyle="1" w:styleId="17">
    <w:name w:val="列出段落1"/>
    <w:basedOn w:val="a"/>
    <w:next w:val="affa"/>
    <w:uiPriority w:val="34"/>
    <w:qFormat/>
    <w:pPr>
      <w:spacing w:after="120" w:line="276" w:lineRule="auto"/>
      <w:ind w:firstLineChars="200" w:firstLine="420"/>
    </w:pPr>
    <w:rPr>
      <w:rFonts w:ascii="Calibri" w:hAnsi="Calibri"/>
      <w:sz w:val="21"/>
    </w:rPr>
  </w:style>
  <w:style w:type="paragraph" w:styleId="affa">
    <w:name w:val="List Paragraph"/>
    <w:basedOn w:val="a"/>
    <w:uiPriority w:val="34"/>
    <w:qFormat/>
    <w:pPr>
      <w:ind w:firstLineChars="200" w:firstLine="420"/>
    </w:pPr>
  </w:style>
  <w:style w:type="character" w:customStyle="1" w:styleId="1Char1">
    <w:name w:val="标题 1 Char1"/>
    <w:uiPriority w:val="9"/>
    <w:qFormat/>
    <w:rPr>
      <w:rFonts w:ascii="宋体" w:hAnsi="宋体"/>
      <w:b/>
      <w:bCs/>
      <w:kern w:val="44"/>
      <w:sz w:val="44"/>
      <w:szCs w:val="44"/>
    </w:rPr>
  </w:style>
  <w:style w:type="character" w:customStyle="1" w:styleId="2Char1">
    <w:name w:val="标题 2 Char1"/>
    <w:uiPriority w:val="9"/>
    <w:semiHidden/>
    <w:qFormat/>
    <w:rPr>
      <w:rFonts w:ascii="Calibri Light" w:eastAsia="宋体" w:hAnsi="Calibri Light" w:cs="Times New Roman"/>
      <w:b/>
      <w:bCs/>
      <w:kern w:val="2"/>
      <w:sz w:val="32"/>
      <w:szCs w:val="32"/>
    </w:rPr>
  </w:style>
  <w:style w:type="character" w:customStyle="1" w:styleId="3Char1">
    <w:name w:val="标题 3 Char1"/>
    <w:uiPriority w:val="9"/>
    <w:semiHidden/>
    <w:qFormat/>
    <w:rPr>
      <w:rFonts w:ascii="宋体" w:hAnsi="宋体"/>
      <w:b/>
      <w:bCs/>
      <w:kern w:val="2"/>
      <w:sz w:val="32"/>
      <w:szCs w:val="32"/>
    </w:rPr>
  </w:style>
  <w:style w:type="character" w:customStyle="1" w:styleId="af">
    <w:name w:val="批注框文本 字符"/>
    <w:link w:val="ae"/>
    <w:uiPriority w:val="99"/>
    <w:qFormat/>
    <w:rPr>
      <w:rFonts w:ascii="宋体" w:hAnsi="宋体"/>
      <w:kern w:val="2"/>
      <w:sz w:val="18"/>
      <w:szCs w:val="18"/>
    </w:rPr>
  </w:style>
  <w:style w:type="character" w:customStyle="1" w:styleId="apple-converted-space">
    <w:name w:val="apple-converted-space"/>
    <w:qFormat/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sz w:val="24"/>
      <w:szCs w:val="24"/>
    </w:rPr>
  </w:style>
  <w:style w:type="paragraph" w:customStyle="1" w:styleId="Char10">
    <w:name w:val="Char1"/>
    <w:basedOn w:val="a"/>
    <w:qFormat/>
    <w:rPr>
      <w:rFonts w:ascii="Tahoma" w:hAnsi="Tahoma"/>
      <w:szCs w:val="20"/>
    </w:rPr>
  </w:style>
  <w:style w:type="character" w:customStyle="1" w:styleId="postbody1">
    <w:name w:val="postbody1"/>
    <w:qFormat/>
    <w:rPr>
      <w:sz w:val="11"/>
      <w:szCs w:val="11"/>
    </w:rPr>
  </w:style>
  <w:style w:type="character" w:customStyle="1" w:styleId="hot">
    <w:name w:val="hot"/>
    <w:basedOn w:val="a0"/>
    <w:qFormat/>
  </w:style>
  <w:style w:type="character" w:customStyle="1" w:styleId="note">
    <w:name w:val="note"/>
    <w:qFormat/>
    <w:rPr>
      <w:color w:val="800080"/>
      <w:sz w:val="20"/>
      <w:szCs w:val="20"/>
    </w:rPr>
  </w:style>
  <w:style w:type="character" w:customStyle="1" w:styleId="CharChar7">
    <w:name w:val="Char Char7"/>
    <w:semiHidden/>
    <w:qFormat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a8">
    <w:name w:val="正文文本 字符"/>
    <w:link w:val="a7"/>
    <w:qFormat/>
    <w:rPr>
      <w:lang w:val="en-US" w:eastAsia="zh-CN"/>
    </w:rPr>
  </w:style>
  <w:style w:type="character" w:customStyle="1" w:styleId="byline1">
    <w:name w:val="byline1"/>
    <w:qFormat/>
    <w:rPr>
      <w:color w:val="408080"/>
      <w:sz w:val="32"/>
      <w:szCs w:val="32"/>
    </w:rPr>
  </w:style>
  <w:style w:type="character" w:customStyle="1" w:styleId="Hyperlink0">
    <w:name w:val="Hyperlink.0"/>
    <w:qFormat/>
    <w:rPr>
      <w:rFonts w:ascii="DFKai-SB" w:eastAsia="DFKai-SB" w:hAnsi="DFKai-SB" w:cs="DFKai-SB"/>
      <w:sz w:val="22"/>
      <w:szCs w:val="22"/>
      <w:lang w:val="zh-TW" w:eastAsia="zh-TW"/>
    </w:rPr>
  </w:style>
  <w:style w:type="character" w:customStyle="1" w:styleId="affb">
    <w:name w:val="尾注文本 字符"/>
    <w:uiPriority w:val="99"/>
    <w:qFormat/>
    <w:rPr>
      <w:kern w:val="2"/>
      <w:sz w:val="21"/>
      <w:szCs w:val="24"/>
    </w:rPr>
  </w:style>
  <w:style w:type="character" w:customStyle="1" w:styleId="affc">
    <w:name w:val="脚注文本 字符"/>
    <w:uiPriority w:val="99"/>
    <w:qFormat/>
    <w:rPr>
      <w:sz w:val="20"/>
      <w:szCs w:val="20"/>
    </w:rPr>
  </w:style>
  <w:style w:type="paragraph" w:customStyle="1" w:styleId="affd">
    <w:name w:val="注文"/>
    <w:basedOn w:val="a"/>
    <w:qFormat/>
    <w:pPr>
      <w:ind w:leftChars="405" w:left="1155" w:hangingChars="10" w:hanging="21"/>
    </w:pPr>
    <w:rPr>
      <w:rFonts w:ascii="Calibri" w:hAnsi="Calibri"/>
      <w:color w:val="92D050"/>
      <w:sz w:val="21"/>
      <w:szCs w:val="21"/>
    </w:rPr>
  </w:style>
  <w:style w:type="paragraph" w:customStyle="1" w:styleId="affe">
    <w:name w:val="小標"/>
    <w:basedOn w:val="a"/>
    <w:qFormat/>
    <w:pPr>
      <w:ind w:leftChars="53" w:left="708" w:hangingChars="200" w:hanging="560"/>
    </w:pPr>
    <w:rPr>
      <w:rFonts w:ascii="Calibri" w:hAnsi="Calibri"/>
      <w:sz w:val="21"/>
      <w:szCs w:val="24"/>
    </w:rPr>
  </w:style>
  <w:style w:type="character" w:customStyle="1" w:styleId="ac">
    <w:name w:val="日期 字符"/>
    <w:link w:val="ab"/>
    <w:qFormat/>
    <w:rPr>
      <w:rFonts w:ascii="宋体" w:hAnsi="宋体"/>
      <w:kern w:val="2"/>
      <w:sz w:val="24"/>
      <w:szCs w:val="22"/>
    </w:rPr>
  </w:style>
  <w:style w:type="character" w:customStyle="1" w:styleId="Char5">
    <w:name w:val="尾注文本 Char"/>
    <w:qFormat/>
    <w:rPr>
      <w:kern w:val="2"/>
      <w:sz w:val="21"/>
      <w:szCs w:val="24"/>
    </w:rPr>
  </w:style>
  <w:style w:type="character" w:customStyle="1" w:styleId="fontstyle01">
    <w:name w:val="fontstyle01"/>
    <w:basedOn w:val="a0"/>
    <w:qFormat/>
    <w:rPr>
      <w:rFonts w:ascii="TimesNewRomanPS-BoldMT" w:hAnsi="TimesNewRomanPS-BoldMT" w:hint="default"/>
      <w:b/>
      <w:bCs/>
      <w:color w:val="000000"/>
      <w:sz w:val="36"/>
      <w:szCs w:val="36"/>
    </w:rPr>
  </w:style>
  <w:style w:type="character" w:customStyle="1" w:styleId="fontstyle11">
    <w:name w:val="fontstyle11"/>
    <w:basedOn w:val="a0"/>
    <w:qFormat/>
    <w:rPr>
      <w:rFonts w:ascii="宋体" w:eastAsia="宋体" w:hAnsi="宋体" w:hint="eastAsia"/>
      <w:color w:val="000000"/>
      <w:sz w:val="36"/>
      <w:szCs w:val="36"/>
    </w:rPr>
  </w:style>
  <w:style w:type="character" w:customStyle="1" w:styleId="fontstyle21">
    <w:name w:val="fontstyle21"/>
    <w:basedOn w:val="a0"/>
    <w:qFormat/>
    <w:rPr>
      <w:rFonts w:ascii="Batang" w:eastAsia="Batang" w:hint="eastAsia"/>
      <w:color w:val="000000"/>
      <w:sz w:val="24"/>
      <w:szCs w:val="24"/>
    </w:rPr>
  </w:style>
  <w:style w:type="character" w:customStyle="1" w:styleId="fontstyle31">
    <w:name w:val="fontstyle31"/>
    <w:basedOn w:val="a0"/>
    <w:qFormat/>
    <w:rPr>
      <w:rFonts w:ascii="New Gulim" w:hAnsi="New Gulim" w:hint="default"/>
      <w:color w:val="000000"/>
      <w:sz w:val="24"/>
      <w:szCs w:val="24"/>
    </w:rPr>
  </w:style>
  <w:style w:type="character" w:customStyle="1" w:styleId="afff">
    <w:name w:val="控呇湮佽恅苤蚼 红色"/>
    <w:basedOn w:val="a0"/>
    <w:qFormat/>
    <w:rPr>
      <w:rFonts w:ascii="控呇湮佽恅苤蚼" w:eastAsia="控呇湮佽恅苤蚼" w:hAnsi="控呇湮佽恅苤蚼"/>
      <w:color w:val="FF0000"/>
    </w:rPr>
  </w:style>
  <w:style w:type="paragraph" w:customStyle="1" w:styleId="Char11">
    <w:name w:val="Char11"/>
    <w:basedOn w:val="a"/>
    <w:qFormat/>
    <w:rPr>
      <w:rFonts w:ascii="Tahoma" w:hAnsi="Tahoma"/>
      <w:szCs w:val="20"/>
    </w:rPr>
  </w:style>
  <w:style w:type="character" w:customStyle="1" w:styleId="af8">
    <w:name w:val="标题 字符"/>
    <w:basedOn w:val="a0"/>
    <w:link w:val="af7"/>
    <w:uiPriority w:val="10"/>
    <w:qFormat/>
    <w:rPr>
      <w:rFonts w:asciiTheme="majorHAnsi" w:hAnsiTheme="majorHAnsi" w:cstheme="majorBidi"/>
      <w:b/>
      <w:bCs/>
      <w:kern w:val="2"/>
      <w:sz w:val="32"/>
      <w:szCs w:val="32"/>
    </w:rPr>
  </w:style>
  <w:style w:type="paragraph" w:customStyle="1" w:styleId="4">
    <w:name w:val="样式4"/>
    <w:basedOn w:val="a"/>
    <w:qFormat/>
    <w:pPr>
      <w:spacing w:line="360" w:lineRule="auto"/>
      <w:jc w:val="center"/>
    </w:pPr>
    <w:rPr>
      <w:rFonts w:asciiTheme="minorHAnsi" w:eastAsiaTheme="minorEastAsia" w:hAnsiTheme="minorHAnsi" w:cstheme="minorBidi"/>
      <w:szCs w:val="21"/>
      <w:lang w:eastAsia="zh-TW"/>
    </w:rPr>
  </w:style>
  <w:style w:type="character" w:customStyle="1" w:styleId="18">
    <w:name w:val="未处理的提及1"/>
    <w:basedOn w:val="a0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a6">
    <w:name w:val="批注文字 字符"/>
    <w:basedOn w:val="a0"/>
    <w:link w:val="a5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fa">
    <w:name w:val="批注主题 字符"/>
    <w:basedOn w:val="a6"/>
    <w:link w:val="af9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50">
    <w:name w:val="标题 5 字符"/>
    <w:basedOn w:val="a0"/>
    <w:uiPriority w:val="9"/>
    <w:semiHidden/>
    <w:qFormat/>
    <w:rPr>
      <w:rFonts w:ascii="宋体" w:hAnsi="宋体"/>
      <w:b/>
      <w:bCs/>
      <w:kern w:val="2"/>
      <w:sz w:val="28"/>
      <w:szCs w:val="28"/>
    </w:rPr>
  </w:style>
  <w:style w:type="character" w:customStyle="1" w:styleId="mw-headline">
    <w:name w:val="mw-headline"/>
    <w:basedOn w:val="a0"/>
    <w:qFormat/>
  </w:style>
  <w:style w:type="character" w:customStyle="1" w:styleId="51">
    <w:name w:val="标题 5 字符1"/>
    <w:link w:val="5"/>
    <w:uiPriority w:val="9"/>
    <w:qFormat/>
    <w:rPr>
      <w:rFonts w:ascii="宋体-方正超大字符集" w:eastAsia="宋体-方正超大字符集"/>
      <w:b/>
      <w:bCs/>
      <w:kern w:val="2"/>
      <w:sz w:val="24"/>
      <w:szCs w:val="28"/>
    </w:rPr>
  </w:style>
  <w:style w:type="character" w:customStyle="1" w:styleId="13">
    <w:name w:val="副标题 字符1"/>
    <w:link w:val="af4"/>
    <w:uiPriority w:val="11"/>
    <w:qFormat/>
    <w:rPr>
      <w:rFonts w:ascii="Cambria" w:hAnsi="Cambria"/>
      <w:b/>
      <w:bCs/>
      <w:kern w:val="28"/>
      <w:sz w:val="24"/>
      <w:szCs w:val="32"/>
    </w:rPr>
  </w:style>
  <w:style w:type="character" w:customStyle="1" w:styleId="afff0">
    <w:name w:val="副标题 字符"/>
    <w:basedOn w:val="a0"/>
    <w:uiPriority w:val="11"/>
    <w:qFormat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afff1">
    <w:name w:val="文档结构图 字符"/>
    <w:basedOn w:val="a0"/>
    <w:qFormat/>
    <w:rPr>
      <w:rFonts w:ascii="Microsoft YaHei UI" w:eastAsia="Microsoft YaHei UI" w:hAnsi="宋体"/>
      <w:kern w:val="2"/>
      <w:sz w:val="18"/>
      <w:szCs w:val="18"/>
    </w:rPr>
  </w:style>
  <w:style w:type="character" w:customStyle="1" w:styleId="11">
    <w:name w:val="文档结构图 字符1"/>
    <w:link w:val="a4"/>
    <w:uiPriority w:val="99"/>
    <w:semiHidden/>
    <w:qFormat/>
    <w:rPr>
      <w:rFonts w:ascii="宋体" w:hAnsi="Times New Roman"/>
      <w:kern w:val="2"/>
      <w:sz w:val="18"/>
      <w:szCs w:val="18"/>
    </w:rPr>
  </w:style>
  <w:style w:type="character" w:customStyle="1" w:styleId="1Char">
    <w:name w:val="标题 1 Char"/>
    <w:uiPriority w:val="9"/>
    <w:qFormat/>
    <w:rPr>
      <w:rFonts w:ascii="宋体-方正超大字符集" w:eastAsia="宋体-方正超大字符集"/>
      <w:b/>
      <w:bCs/>
      <w:kern w:val="44"/>
      <w:sz w:val="44"/>
      <w:szCs w:val="44"/>
    </w:rPr>
  </w:style>
  <w:style w:type="character" w:customStyle="1" w:styleId="Char6">
    <w:name w:val="页脚 Char"/>
    <w:uiPriority w:val="99"/>
    <w:qFormat/>
    <w:rPr>
      <w:rFonts w:ascii="宋体-方正超大字符集" w:eastAsia="宋体-方正超大字符集"/>
      <w:kern w:val="2"/>
      <w:sz w:val="18"/>
      <w:szCs w:val="22"/>
    </w:rPr>
  </w:style>
  <w:style w:type="character" w:customStyle="1" w:styleId="divimport1">
    <w:name w:val="divimport1"/>
    <w:qFormat/>
    <w:rPr>
      <w:rFonts w:ascii="ˎ̥" w:hAnsi="ˎ̥" w:hint="default"/>
      <w:sz w:val="21"/>
      <w:szCs w:val="21"/>
    </w:rPr>
  </w:style>
  <w:style w:type="paragraph" w:customStyle="1" w:styleId="afff2">
    <w:name w:val="引文"/>
    <w:basedOn w:val="a"/>
    <w:qFormat/>
    <w:pPr>
      <w:widowControl/>
      <w:ind w:leftChars="100" w:left="210" w:firstLineChars="200" w:firstLine="480"/>
      <w:jc w:val="left"/>
    </w:pPr>
    <w:rPr>
      <w:rFonts w:ascii="仿宋" w:eastAsia="仿宋" w:hAnsi="仿宋" w:cs="宋体"/>
      <w:kern w:val="0"/>
      <w:szCs w:val="24"/>
    </w:rPr>
  </w:style>
  <w:style w:type="paragraph" w:customStyle="1" w:styleId="afff3">
    <w:name w:val="注釋"/>
    <w:basedOn w:val="a"/>
    <w:qFormat/>
    <w:pPr>
      <w:wordWrap w:val="0"/>
      <w:spacing w:line="400" w:lineRule="exact"/>
      <w:ind w:firstLineChars="200" w:firstLine="200"/>
      <w:jc w:val="left"/>
      <w:textAlignment w:val="center"/>
    </w:pPr>
    <w:rPr>
      <w:rFonts w:ascii="Times New Roman" w:hAnsi="Times New Roman" w:cstheme="minorBidi"/>
      <w:sz w:val="18"/>
      <w:szCs w:val="21"/>
    </w:rPr>
  </w:style>
  <w:style w:type="character" w:customStyle="1" w:styleId="StrongEmphasis">
    <w:name w:val="Strong Emphasis"/>
    <w:qFormat/>
    <w:rPr>
      <w:b/>
      <w:bCs/>
    </w:rPr>
  </w:style>
  <w:style w:type="character" w:customStyle="1" w:styleId="EndnoteCharacters">
    <w:name w:val="Endnote Characters"/>
    <w:qFormat/>
  </w:style>
  <w:style w:type="character" w:customStyle="1" w:styleId="FootnoteCharacters">
    <w:name w:val="Footnote Characters"/>
    <w:qFormat/>
  </w:style>
  <w:style w:type="paragraph" w:customStyle="1" w:styleId="EndnoteSymbol">
    <w:name w:val="Endnote Symbol"/>
    <w:basedOn w:val="a"/>
    <w:qFormat/>
    <w:pPr>
      <w:widowControl/>
      <w:suppressLineNumbers/>
      <w:suppressAutoHyphens/>
      <w:overflowPunct w:val="0"/>
      <w:ind w:left="339" w:hanging="339"/>
      <w:jc w:val="left"/>
    </w:pPr>
    <w:rPr>
      <w:rFonts w:ascii="Liberation Serif;Times New Roma" w:eastAsia="新宋体" w:hAnsi="Liberation Serif;Times New Roma" w:cs="Mangal"/>
      <w:color w:val="00000A"/>
      <w:sz w:val="20"/>
      <w:szCs w:val="20"/>
      <w:lang w:bidi="hi-IN"/>
    </w:rPr>
  </w:style>
  <w:style w:type="character" w:customStyle="1" w:styleId="22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19">
    <w:name w:val="网格型1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4">
    <w:name w:val="Quote"/>
    <w:basedOn w:val="a"/>
    <w:next w:val="a"/>
    <w:link w:val="afff5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5">
    <w:name w:val="引用 字符"/>
    <w:basedOn w:val="a0"/>
    <w:link w:val="afff4"/>
    <w:uiPriority w:val="29"/>
    <w:qFormat/>
    <w:rPr>
      <w:rFonts w:ascii="宋体" w:hAnsi="宋体"/>
      <w:i/>
      <w:iCs/>
      <w:color w:val="404040" w:themeColor="text1" w:themeTint="BF"/>
      <w:kern w:val="2"/>
      <w:sz w:val="24"/>
      <w:szCs w:val="22"/>
    </w:rPr>
  </w:style>
  <w:style w:type="paragraph" w:customStyle="1" w:styleId="1a">
    <w:name w:val="标题1"/>
    <w:basedOn w:val="a"/>
    <w:link w:val="1Char0"/>
    <w:qFormat/>
    <w:pPr>
      <w:snapToGrid w:val="0"/>
      <w:spacing w:line="500" w:lineRule="atLeast"/>
      <w:ind w:firstLineChars="200" w:firstLine="200"/>
      <w:jc w:val="center"/>
    </w:pPr>
    <w:rPr>
      <w:rFonts w:ascii="方正书宋简体" w:eastAsia="方正书宋简体" w:hAnsi="Calibri"/>
      <w:sz w:val="36"/>
      <w:szCs w:val="36"/>
    </w:rPr>
  </w:style>
  <w:style w:type="character" w:customStyle="1" w:styleId="1Char0">
    <w:name w:val="标题1 Char"/>
    <w:link w:val="1a"/>
    <w:rPr>
      <w:rFonts w:ascii="方正书宋简体" w:eastAsia="方正书宋简体"/>
      <w:kern w:val="2"/>
      <w:sz w:val="36"/>
      <w:szCs w:val="36"/>
    </w:rPr>
  </w:style>
  <w:style w:type="paragraph" w:customStyle="1" w:styleId="afff6">
    <w:name w:val="作者行"/>
    <w:basedOn w:val="a"/>
    <w:link w:val="Char7"/>
    <w:qFormat/>
    <w:pPr>
      <w:snapToGrid w:val="0"/>
      <w:spacing w:line="520" w:lineRule="atLeast"/>
      <w:jc w:val="center"/>
    </w:pPr>
    <w:rPr>
      <w:rFonts w:ascii="方正仿宋简体" w:eastAsia="方正仿宋简体" w:hAnsi="Times New Roman"/>
      <w:sz w:val="28"/>
      <w:szCs w:val="28"/>
    </w:rPr>
  </w:style>
  <w:style w:type="paragraph" w:customStyle="1" w:styleId="1b">
    <w:name w:val="样式1副标题"/>
    <w:basedOn w:val="af4"/>
    <w:link w:val="1Char2"/>
    <w:qFormat/>
    <w:pPr>
      <w:snapToGrid w:val="0"/>
      <w:spacing w:beforeLines="0" w:before="0" w:afterLines="0" w:after="0" w:line="500" w:lineRule="atLeast"/>
      <w:textAlignment w:val="auto"/>
    </w:pPr>
    <w:rPr>
      <w:rFonts w:ascii="方正楷体简体" w:eastAsia="方正楷体简体"/>
      <w:b w:val="0"/>
      <w:w w:val="120"/>
      <w:kern w:val="2"/>
      <w:sz w:val="28"/>
    </w:rPr>
  </w:style>
  <w:style w:type="character" w:customStyle="1" w:styleId="Char7">
    <w:name w:val="作者行 Char"/>
    <w:link w:val="afff6"/>
    <w:qFormat/>
    <w:rPr>
      <w:rFonts w:ascii="方正仿宋简体" w:eastAsia="方正仿宋简体" w:hAnsi="Times New Roman"/>
      <w:kern w:val="2"/>
      <w:sz w:val="28"/>
      <w:szCs w:val="28"/>
    </w:rPr>
  </w:style>
  <w:style w:type="paragraph" w:customStyle="1" w:styleId="120">
    <w:name w:val="样式1标题2"/>
    <w:basedOn w:val="a"/>
    <w:link w:val="12Char"/>
    <w:qFormat/>
    <w:pPr>
      <w:snapToGrid w:val="0"/>
      <w:spacing w:beforeLines="100" w:afterLines="100" w:line="366" w:lineRule="atLeast"/>
      <w:ind w:firstLineChars="200" w:firstLine="200"/>
      <w:jc w:val="center"/>
    </w:pPr>
    <w:rPr>
      <w:rFonts w:ascii="方正楷体简体" w:eastAsia="方正楷体简体" w:hAnsi="Calibri"/>
      <w:w w:val="120"/>
      <w:sz w:val="28"/>
      <w:szCs w:val="28"/>
    </w:rPr>
  </w:style>
  <w:style w:type="character" w:customStyle="1" w:styleId="1Char2">
    <w:name w:val="样式1副标题 Char"/>
    <w:link w:val="1b"/>
    <w:qFormat/>
    <w:rPr>
      <w:rFonts w:ascii="方正楷体简体" w:eastAsia="方正楷体简体" w:hAnsi="Cambria"/>
      <w:bCs/>
      <w:w w:val="120"/>
      <w:kern w:val="2"/>
      <w:sz w:val="28"/>
      <w:szCs w:val="32"/>
    </w:rPr>
  </w:style>
  <w:style w:type="character" w:customStyle="1" w:styleId="12Char">
    <w:name w:val="样式1标题2 Char"/>
    <w:link w:val="120"/>
    <w:qFormat/>
    <w:rPr>
      <w:rFonts w:ascii="方正楷体简体" w:eastAsia="方正楷体简体"/>
      <w:w w:val="120"/>
      <w:kern w:val="2"/>
      <w:sz w:val="28"/>
      <w:szCs w:val="28"/>
    </w:rPr>
  </w:style>
  <w:style w:type="paragraph" w:customStyle="1" w:styleId="23">
    <w:name w:val="样式2标题3"/>
    <w:basedOn w:val="a"/>
    <w:link w:val="23Char"/>
    <w:qFormat/>
    <w:pPr>
      <w:snapToGrid w:val="0"/>
      <w:spacing w:beforeLines="50" w:afterLines="50" w:line="366" w:lineRule="atLeast"/>
      <w:ind w:firstLineChars="200" w:firstLine="459"/>
    </w:pPr>
    <w:rPr>
      <w:rFonts w:ascii="方正黑体简体" w:eastAsia="方正黑体简体" w:hAnsi="Calibri"/>
      <w:w w:val="110"/>
      <w:sz w:val="21"/>
      <w:szCs w:val="21"/>
    </w:rPr>
  </w:style>
  <w:style w:type="character" w:customStyle="1" w:styleId="23Char">
    <w:name w:val="样式2标题3 Char"/>
    <w:link w:val="23"/>
    <w:qFormat/>
    <w:rPr>
      <w:rFonts w:ascii="方正黑体简体" w:eastAsia="方正黑体简体"/>
      <w:w w:val="110"/>
      <w:kern w:val="2"/>
      <w:sz w:val="21"/>
      <w:szCs w:val="21"/>
    </w:rPr>
  </w:style>
  <w:style w:type="paragraph" w:customStyle="1" w:styleId="24">
    <w:name w:val="副标题，标题2"/>
    <w:basedOn w:val="1b"/>
    <w:next w:val="a7"/>
    <w:link w:val="2Char"/>
    <w:qFormat/>
  </w:style>
  <w:style w:type="paragraph" w:customStyle="1" w:styleId="140">
    <w:name w:val="样式1标题4"/>
    <w:basedOn w:val="a"/>
    <w:link w:val="14Char"/>
    <w:qFormat/>
    <w:pPr>
      <w:snapToGrid w:val="0"/>
      <w:spacing w:line="366" w:lineRule="atLeast"/>
      <w:ind w:firstLineChars="200" w:firstLine="420"/>
    </w:pPr>
    <w:rPr>
      <w:rFonts w:ascii="方正黑体简体" w:eastAsia="方正黑体简体" w:hAnsi="Times New Roman"/>
      <w:sz w:val="21"/>
      <w:szCs w:val="24"/>
    </w:rPr>
  </w:style>
  <w:style w:type="character" w:customStyle="1" w:styleId="2Char">
    <w:name w:val="副标题，标题2 Char"/>
    <w:link w:val="24"/>
    <w:qFormat/>
    <w:rPr>
      <w:rFonts w:ascii="方正楷体简体" w:eastAsia="方正楷体简体" w:hAnsi="Cambria"/>
      <w:bCs/>
      <w:w w:val="120"/>
      <w:kern w:val="2"/>
      <w:sz w:val="28"/>
      <w:szCs w:val="32"/>
    </w:rPr>
  </w:style>
  <w:style w:type="character" w:customStyle="1" w:styleId="14Char">
    <w:name w:val="样式1标题4 Char"/>
    <w:link w:val="140"/>
    <w:qFormat/>
    <w:rPr>
      <w:rFonts w:ascii="方正黑体简体" w:eastAsia="方正黑体简体" w:hAnsi="Times New Roman"/>
      <w:kern w:val="2"/>
      <w:sz w:val="21"/>
      <w:szCs w:val="24"/>
    </w:rPr>
  </w:style>
  <w:style w:type="paragraph" w:customStyle="1" w:styleId="afff7">
    <w:name w:val="标题４"/>
    <w:basedOn w:val="140"/>
    <w:next w:val="a7"/>
    <w:link w:val="Char8"/>
    <w:qFormat/>
    <w:pPr>
      <w:ind w:firstLine="400"/>
    </w:pPr>
  </w:style>
  <w:style w:type="character" w:customStyle="1" w:styleId="Char8">
    <w:name w:val="标题４ Char"/>
    <w:link w:val="afff7"/>
    <w:qFormat/>
    <w:rPr>
      <w:rFonts w:ascii="方正黑体简体" w:eastAsia="方正黑体简体" w:hAnsi="Times New Roman"/>
      <w:kern w:val="2"/>
      <w:sz w:val="21"/>
      <w:szCs w:val="24"/>
    </w:rPr>
  </w:style>
  <w:style w:type="character" w:customStyle="1" w:styleId="aa">
    <w:name w:val="正文文本缩进 字符"/>
    <w:basedOn w:val="a0"/>
    <w:link w:val="a9"/>
    <w:qFormat/>
    <w:rPr>
      <w:rFonts w:ascii="Times New Roman" w:eastAsia="方正书宋简体" w:hAnsi="Times New Roman"/>
      <w:kern w:val="2"/>
      <w:szCs w:val="24"/>
    </w:rPr>
  </w:style>
  <w:style w:type="paragraph" w:customStyle="1" w:styleId="afff8">
    <w:name w:val="论丛标题"/>
    <w:basedOn w:val="1"/>
    <w:link w:val="Char9"/>
    <w:qFormat/>
    <w:pPr>
      <w:adjustRightInd w:val="0"/>
      <w:snapToGrid w:val="0"/>
      <w:spacing w:before="0" w:after="0" w:line="240" w:lineRule="auto"/>
      <w:jc w:val="center"/>
    </w:pPr>
    <w:rPr>
      <w:rFonts w:ascii="方正书宋简体" w:eastAsia="方正书宋简体" w:hAnsi="Times New Roman"/>
      <w:b w:val="0"/>
      <w:snapToGrid w:val="0"/>
      <w:sz w:val="36"/>
    </w:rPr>
  </w:style>
  <w:style w:type="paragraph" w:customStyle="1" w:styleId="afff9">
    <w:name w:val="论丛副题"/>
    <w:basedOn w:val="24"/>
    <w:link w:val="Chara"/>
    <w:qFormat/>
    <w:pPr>
      <w:adjustRightInd w:val="0"/>
      <w:spacing w:line="240" w:lineRule="auto"/>
      <w:outlineLvl w:val="0"/>
    </w:pPr>
    <w:rPr>
      <w:snapToGrid w:val="0"/>
    </w:rPr>
  </w:style>
  <w:style w:type="character" w:customStyle="1" w:styleId="Char9">
    <w:name w:val="论丛标题 Char"/>
    <w:basedOn w:val="10"/>
    <w:link w:val="afff8"/>
    <w:qFormat/>
    <w:rPr>
      <w:rFonts w:ascii="方正书宋简体" w:eastAsia="方正书宋简体" w:hAnsi="Times New Roman"/>
      <w:b w:val="0"/>
      <w:bCs/>
      <w:snapToGrid w:val="0"/>
      <w:kern w:val="44"/>
      <w:sz w:val="36"/>
      <w:szCs w:val="44"/>
    </w:rPr>
  </w:style>
  <w:style w:type="paragraph" w:customStyle="1" w:styleId="afffa">
    <w:name w:val="论丛作者"/>
    <w:basedOn w:val="afff6"/>
    <w:link w:val="Charb"/>
    <w:qFormat/>
    <w:pPr>
      <w:adjustRightInd w:val="0"/>
      <w:spacing w:line="240" w:lineRule="auto"/>
      <w:outlineLvl w:val="0"/>
    </w:pPr>
  </w:style>
  <w:style w:type="character" w:customStyle="1" w:styleId="Chara">
    <w:name w:val="论丛副题 Char"/>
    <w:basedOn w:val="2Char"/>
    <w:link w:val="afff9"/>
    <w:qFormat/>
    <w:rPr>
      <w:rFonts w:ascii="方正楷体简体" w:eastAsia="方正楷体简体" w:hAnsi="Cambria"/>
      <w:bCs/>
      <w:snapToGrid w:val="0"/>
      <w:w w:val="120"/>
      <w:kern w:val="2"/>
      <w:sz w:val="28"/>
      <w:szCs w:val="32"/>
    </w:rPr>
  </w:style>
  <w:style w:type="paragraph" w:customStyle="1" w:styleId="afffb">
    <w:name w:val="论丛题注"/>
    <w:basedOn w:val="af5"/>
    <w:link w:val="Charc"/>
    <w:qFormat/>
    <w:pPr>
      <w:adjustRightInd w:val="0"/>
      <w:ind w:firstLineChars="200" w:firstLine="200"/>
      <w:jc w:val="both"/>
    </w:pPr>
    <w:rPr>
      <w:rFonts w:eastAsia="方正书宋简体"/>
      <w:snapToGrid w:val="0"/>
      <w:w w:val="110"/>
      <w:kern w:val="0"/>
      <w:sz w:val="15"/>
      <w:szCs w:val="15"/>
      <w:lang w:eastAsia="zh-CN"/>
    </w:rPr>
  </w:style>
  <w:style w:type="character" w:customStyle="1" w:styleId="Charb">
    <w:name w:val="论丛作者 Char"/>
    <w:basedOn w:val="Char7"/>
    <w:link w:val="afffa"/>
    <w:qFormat/>
    <w:rPr>
      <w:rFonts w:ascii="方正仿宋简体" w:eastAsia="方正仿宋简体" w:hAnsi="Times New Roman"/>
      <w:kern w:val="2"/>
      <w:sz w:val="28"/>
      <w:szCs w:val="28"/>
    </w:rPr>
  </w:style>
  <w:style w:type="paragraph" w:customStyle="1" w:styleId="afffc">
    <w:name w:val="论丛提要"/>
    <w:basedOn w:val="a"/>
    <w:link w:val="Chard"/>
    <w:qFormat/>
    <w:pPr>
      <w:adjustRightInd w:val="0"/>
      <w:snapToGrid w:val="0"/>
      <w:ind w:leftChars="200" w:left="422"/>
    </w:pPr>
    <w:rPr>
      <w:rFonts w:ascii="方正书宋简体" w:eastAsia="方正书宋简体" w:hAnsi="Times New Roman"/>
      <w:snapToGrid w:val="0"/>
      <w:kern w:val="0"/>
      <w:sz w:val="18"/>
      <w:szCs w:val="18"/>
    </w:rPr>
  </w:style>
  <w:style w:type="character" w:customStyle="1" w:styleId="Charc">
    <w:name w:val="论丛题注 Char"/>
    <w:basedOn w:val="affc"/>
    <w:link w:val="afffb"/>
    <w:qFormat/>
    <w:rPr>
      <w:rFonts w:ascii="Times New Roman" w:eastAsia="方正书宋简体" w:hAnsi="Times New Roman"/>
      <w:snapToGrid w:val="0"/>
      <w:w w:val="110"/>
      <w:sz w:val="15"/>
      <w:szCs w:val="15"/>
    </w:rPr>
  </w:style>
  <w:style w:type="paragraph" w:customStyle="1" w:styleId="1c">
    <w:name w:val="论丛题1"/>
    <w:basedOn w:val="2"/>
    <w:link w:val="1Char3"/>
    <w:qFormat/>
    <w:pPr>
      <w:adjustRightInd w:val="0"/>
      <w:snapToGrid w:val="0"/>
      <w:spacing w:beforeLines="100" w:before="377" w:afterLines="100" w:after="377" w:line="366" w:lineRule="exact"/>
      <w:jc w:val="center"/>
    </w:pPr>
    <w:rPr>
      <w:rFonts w:ascii="方正楷体简体" w:eastAsia="方正楷体简体" w:hAnsi="Arial"/>
      <w:b w:val="0"/>
      <w:w w:val="120"/>
      <w:kern w:val="2"/>
      <w:sz w:val="28"/>
    </w:rPr>
  </w:style>
  <w:style w:type="character" w:customStyle="1" w:styleId="Chard">
    <w:name w:val="论丛提要 Char"/>
    <w:basedOn w:val="a0"/>
    <w:link w:val="afffc"/>
    <w:qFormat/>
    <w:rPr>
      <w:rFonts w:ascii="方正书宋简体" w:eastAsia="方正书宋简体" w:hAnsi="Times New Roman"/>
      <w:snapToGrid w:val="0"/>
      <w:sz w:val="18"/>
      <w:szCs w:val="18"/>
    </w:rPr>
  </w:style>
  <w:style w:type="paragraph" w:customStyle="1" w:styleId="afffd">
    <w:name w:val="论丛正文"/>
    <w:basedOn w:val="a"/>
    <w:link w:val="Chare"/>
    <w:qFormat/>
    <w:pPr>
      <w:spacing w:line="366" w:lineRule="exact"/>
      <w:ind w:firstLineChars="200" w:firstLine="422"/>
    </w:pPr>
    <w:rPr>
      <w:rFonts w:ascii="方正书宋简体" w:eastAsia="方正书宋简体" w:hAnsi="Times New Roman"/>
      <w:sz w:val="20"/>
      <w:szCs w:val="20"/>
    </w:rPr>
  </w:style>
  <w:style w:type="character" w:customStyle="1" w:styleId="1Char3">
    <w:name w:val="论丛题1 Char"/>
    <w:basedOn w:val="20"/>
    <w:link w:val="1c"/>
    <w:qFormat/>
    <w:rPr>
      <w:rFonts w:ascii="方正楷体简体" w:eastAsia="方正楷体简体" w:hAnsi="Arial" w:cs="Times New Roman"/>
      <w:b w:val="0"/>
      <w:bCs/>
      <w:w w:val="120"/>
      <w:kern w:val="2"/>
      <w:sz w:val="28"/>
      <w:szCs w:val="32"/>
    </w:rPr>
  </w:style>
  <w:style w:type="paragraph" w:customStyle="1" w:styleId="25">
    <w:name w:val="论丛题2"/>
    <w:basedOn w:val="3"/>
    <w:link w:val="2Char0"/>
    <w:qFormat/>
    <w:pPr>
      <w:adjustRightInd w:val="0"/>
      <w:snapToGrid w:val="0"/>
      <w:spacing w:beforeLines="50" w:before="188" w:afterLines="50" w:after="188" w:line="366" w:lineRule="exact"/>
      <w:ind w:left="925" w:hanging="505"/>
    </w:pPr>
    <w:rPr>
      <w:rFonts w:ascii="方正黑体简体" w:eastAsia="方正黑体简体" w:hAnsi="Times New Roman"/>
      <w:b w:val="0"/>
      <w:snapToGrid w:val="0"/>
      <w:w w:val="110"/>
      <w:sz w:val="21"/>
    </w:rPr>
  </w:style>
  <w:style w:type="character" w:customStyle="1" w:styleId="Chare">
    <w:name w:val="论丛正文 Char"/>
    <w:basedOn w:val="a0"/>
    <w:link w:val="afffd"/>
    <w:qFormat/>
    <w:rPr>
      <w:rFonts w:ascii="方正书宋简体" w:eastAsia="方正书宋简体" w:hAnsi="Times New Roman"/>
      <w:kern w:val="2"/>
    </w:rPr>
  </w:style>
  <w:style w:type="paragraph" w:customStyle="1" w:styleId="32">
    <w:name w:val="论丛题3"/>
    <w:basedOn w:val="afff7"/>
    <w:link w:val="3Char"/>
    <w:qFormat/>
    <w:pPr>
      <w:adjustRightInd w:val="0"/>
      <w:spacing w:line="366" w:lineRule="exact"/>
      <w:ind w:firstLine="442"/>
      <w:outlineLvl w:val="3"/>
    </w:pPr>
    <w:rPr>
      <w:snapToGrid w:val="0"/>
    </w:rPr>
  </w:style>
  <w:style w:type="character" w:customStyle="1" w:styleId="2Char0">
    <w:name w:val="论丛题2 Char"/>
    <w:basedOn w:val="30"/>
    <w:link w:val="25"/>
    <w:qFormat/>
    <w:rPr>
      <w:rFonts w:ascii="方正黑体简体" w:eastAsia="方正黑体简体" w:hAnsi="Times New Roman"/>
      <w:b w:val="0"/>
      <w:bCs/>
      <w:snapToGrid w:val="0"/>
      <w:w w:val="110"/>
      <w:sz w:val="21"/>
      <w:szCs w:val="32"/>
    </w:rPr>
  </w:style>
  <w:style w:type="paragraph" w:customStyle="1" w:styleId="afffe">
    <w:name w:val="论丛引例"/>
    <w:basedOn w:val="a"/>
    <w:link w:val="Charf"/>
    <w:qFormat/>
    <w:pPr>
      <w:snapToGrid w:val="0"/>
      <w:spacing w:line="366" w:lineRule="exact"/>
      <w:ind w:leftChars="100" w:left="211" w:firstLineChars="200" w:firstLine="422"/>
    </w:pPr>
    <w:rPr>
      <w:rFonts w:ascii="方正仿宋简体" w:eastAsia="方正仿宋简体" w:hAnsi="Times New Roman"/>
      <w:sz w:val="20"/>
      <w:szCs w:val="20"/>
    </w:rPr>
  </w:style>
  <w:style w:type="character" w:customStyle="1" w:styleId="3Char">
    <w:name w:val="论丛题3 Char"/>
    <w:basedOn w:val="Char8"/>
    <w:link w:val="32"/>
    <w:qFormat/>
    <w:rPr>
      <w:rFonts w:ascii="方正黑体简体" w:eastAsia="方正黑体简体" w:hAnsi="Times New Roman"/>
      <w:snapToGrid w:val="0"/>
      <w:kern w:val="2"/>
      <w:sz w:val="21"/>
      <w:szCs w:val="24"/>
    </w:rPr>
  </w:style>
  <w:style w:type="paragraph" w:customStyle="1" w:styleId="affff">
    <w:name w:val="论丛表题"/>
    <w:basedOn w:val="a"/>
    <w:link w:val="Charf0"/>
    <w:qFormat/>
    <w:pPr>
      <w:snapToGrid w:val="0"/>
      <w:spacing w:line="366" w:lineRule="exact"/>
      <w:jc w:val="left"/>
    </w:pPr>
    <w:rPr>
      <w:rFonts w:ascii="方正准圆简体" w:eastAsia="方正准圆简体" w:hAnsi="Times New Roman"/>
      <w:w w:val="110"/>
      <w:sz w:val="18"/>
      <w:szCs w:val="18"/>
    </w:rPr>
  </w:style>
  <w:style w:type="character" w:customStyle="1" w:styleId="Charf">
    <w:name w:val="论丛引例 Char"/>
    <w:basedOn w:val="a0"/>
    <w:link w:val="afffe"/>
    <w:qFormat/>
    <w:rPr>
      <w:rFonts w:ascii="方正仿宋简体" w:eastAsia="方正仿宋简体" w:hAnsi="Times New Roman"/>
      <w:kern w:val="2"/>
    </w:rPr>
  </w:style>
  <w:style w:type="paragraph" w:customStyle="1" w:styleId="affff0">
    <w:name w:val="论丛附参题"/>
    <w:basedOn w:val="ad"/>
    <w:link w:val="Charf1"/>
    <w:qFormat/>
    <w:pPr>
      <w:spacing w:beforeLines="50" w:afterLines="50" w:line="300" w:lineRule="atLeast"/>
    </w:pPr>
    <w:rPr>
      <w:rFonts w:ascii="方正黑体简体" w:eastAsia="方正黑体简体" w:hAnsi="Times New Roman"/>
      <w:snapToGrid w:val="0"/>
      <w:sz w:val="18"/>
      <w:szCs w:val="18"/>
    </w:rPr>
  </w:style>
  <w:style w:type="character" w:customStyle="1" w:styleId="Charf0">
    <w:name w:val="论丛表题 Char"/>
    <w:basedOn w:val="a0"/>
    <w:link w:val="affff"/>
    <w:qFormat/>
    <w:rPr>
      <w:rFonts w:ascii="方正准圆简体" w:eastAsia="方正准圆简体" w:hAnsi="Times New Roman"/>
      <w:w w:val="110"/>
      <w:kern w:val="2"/>
      <w:sz w:val="18"/>
      <w:szCs w:val="18"/>
    </w:rPr>
  </w:style>
  <w:style w:type="paragraph" w:customStyle="1" w:styleId="affff1">
    <w:name w:val="论丛附参文"/>
    <w:basedOn w:val="afffd"/>
    <w:link w:val="Charf2"/>
    <w:qFormat/>
    <w:pPr>
      <w:spacing w:line="300" w:lineRule="exact"/>
      <w:ind w:firstLine="382"/>
    </w:pPr>
    <w:rPr>
      <w:sz w:val="18"/>
      <w:szCs w:val="18"/>
    </w:rPr>
  </w:style>
  <w:style w:type="character" w:customStyle="1" w:styleId="Charf1">
    <w:name w:val="论丛附参题 Char"/>
    <w:basedOn w:val="affb"/>
    <w:link w:val="affff0"/>
    <w:qFormat/>
    <w:rPr>
      <w:rFonts w:ascii="方正黑体简体" w:eastAsia="方正黑体简体" w:hAnsi="Times New Roman"/>
      <w:snapToGrid w:val="0"/>
      <w:kern w:val="2"/>
      <w:sz w:val="18"/>
      <w:szCs w:val="18"/>
    </w:rPr>
  </w:style>
  <w:style w:type="paragraph" w:customStyle="1" w:styleId="affff2">
    <w:name w:val="论丛英摘"/>
    <w:basedOn w:val="a"/>
    <w:link w:val="Charf3"/>
    <w:qFormat/>
    <w:pPr>
      <w:snapToGrid w:val="0"/>
      <w:spacing w:line="366" w:lineRule="exact"/>
    </w:pPr>
    <w:rPr>
      <w:rFonts w:ascii="方正书宋简体" w:eastAsia="方正书宋简体" w:hAnsi="Times New Roman"/>
      <w:sz w:val="21"/>
      <w:szCs w:val="21"/>
    </w:rPr>
  </w:style>
  <w:style w:type="character" w:customStyle="1" w:styleId="Charf2">
    <w:name w:val="论丛附参文 Char"/>
    <w:basedOn w:val="Chare"/>
    <w:link w:val="affff1"/>
    <w:qFormat/>
    <w:rPr>
      <w:rFonts w:ascii="方正书宋简体" w:eastAsia="方正书宋简体" w:hAnsi="Times New Roman"/>
      <w:kern w:val="2"/>
      <w:sz w:val="18"/>
      <w:szCs w:val="18"/>
    </w:rPr>
  </w:style>
  <w:style w:type="character" w:customStyle="1" w:styleId="Charf3">
    <w:name w:val="论丛英摘 Char"/>
    <w:basedOn w:val="a0"/>
    <w:link w:val="affff2"/>
    <w:qFormat/>
    <w:rPr>
      <w:rFonts w:ascii="方正书宋简体" w:eastAsia="方正书宋简体" w:hAnsi="Times New Roman"/>
      <w:kern w:val="2"/>
      <w:sz w:val="21"/>
      <w:szCs w:val="21"/>
    </w:rPr>
  </w:style>
  <w:style w:type="paragraph" w:customStyle="1" w:styleId="1d">
    <w:name w:val="修订1"/>
    <w:hidden/>
    <w:uiPriority w:val="99"/>
    <w:semiHidden/>
    <w:qFormat/>
    <w:rPr>
      <w:rFonts w:ascii="Times New Roman" w:eastAsia="方正书宋简体" w:hAnsi="Times New Roman"/>
      <w:kern w:val="2"/>
      <w:szCs w:val="24"/>
    </w:rPr>
  </w:style>
  <w:style w:type="table" w:customStyle="1" w:styleId="26">
    <w:name w:val="网格型2"/>
    <w:basedOn w:val="a1"/>
    <w:uiPriority w:val="39"/>
    <w:qFormat/>
    <w:rPr>
      <w:rFonts w:ascii="PMingLiU" w:eastAsia="PMingLiU" w:hAnsi="宋体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yfontcontent">
    <w:name w:val="ny_font_content"/>
    <w:basedOn w:val="a0"/>
    <w:qFormat/>
  </w:style>
  <w:style w:type="table" w:customStyle="1" w:styleId="33">
    <w:name w:val="网格型3"/>
    <w:basedOn w:val="a1"/>
    <w:uiPriority w:val="39"/>
    <w:qFormat/>
    <w:rPr>
      <w:rFonts w:ascii="宋体" w:hAnsi="宋体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网格型4"/>
    <w:basedOn w:val="a1"/>
    <w:uiPriority w:val="39"/>
    <w:qFormat/>
    <w:rPr>
      <w:rFonts w:ascii="Times New Roman" w:hAnsi="Times New Roman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3">
    <w:name w:val="Unresolved Mention"/>
    <w:basedOn w:val="a0"/>
    <w:uiPriority w:val="99"/>
    <w:semiHidden/>
    <w:unhideWhenUsed/>
    <w:rsid w:val="00B742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end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dgwz.org.cn/Web/Show/11105" TargetMode="External"/><Relationship Id="rId2" Type="http://schemas.openxmlformats.org/officeDocument/2006/relationships/hyperlink" Target="http://www.fdgwz.org.cn/Web/Show/11067" TargetMode="External"/><Relationship Id="rId1" Type="http://schemas.openxmlformats.org/officeDocument/2006/relationships/hyperlink" Target="http://www.fdgwz.org.cn/Web/Show/11063" TargetMode="External"/><Relationship Id="rId4" Type="http://schemas.openxmlformats.org/officeDocument/2006/relationships/hyperlink" Target="http://www.fdgwz.org.cn/Web/Show/11109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7F04FF-4A17-49D5-BA67-F51279818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15</Pages>
  <Words>302</Words>
  <Characters>1726</Characters>
  <Application>Microsoft Office Word</Application>
  <DocSecurity>0</DocSecurity>
  <Lines>14</Lines>
  <Paragraphs>4</Paragraphs>
  <ScaleCrop>false</ScaleCrop>
  <Company>GWZ</Company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復旦大學出土文獻與古文字研究中心</dc:title>
  <dc:subject>復旦大學出土文獻與古文字研究中心</dc:subject>
  <dc:creator>gwz</dc:creator>
  <cp:keywords/>
  <dc:description/>
  <cp:lastModifiedBy>博 黃</cp:lastModifiedBy>
  <cp:revision>44</cp:revision>
  <dcterms:created xsi:type="dcterms:W3CDTF">2023-04-10T06:38:00Z</dcterms:created>
  <dcterms:modified xsi:type="dcterms:W3CDTF">2024-02-19T14:04:00Z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C2B08812EE314F589E267A3827BACCE8</vt:lpwstr>
  </property>
</Properties>
</file>